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D6" w:rsidRDefault="00FB7D6C">
      <w:pPr>
        <w:spacing w:after="0" w:line="240" w:lineRule="auto"/>
        <w:ind w:left="595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Проект закона Камчатского края внесен Губернатором Камчатского края</w:t>
      </w:r>
    </w:p>
    <w:p w:rsidR="00E609D6" w:rsidRDefault="00E609D6">
      <w:pPr>
        <w:spacing w:after="0" w:line="240" w:lineRule="auto"/>
        <w:ind w:left="6521"/>
        <w:jc w:val="both"/>
        <w:rPr>
          <w:rFonts w:ascii="Times New Roman" w:hAnsi="Times New Roman"/>
          <w:sz w:val="18"/>
        </w:rPr>
      </w:pPr>
    </w:p>
    <w:p w:rsidR="00E609D6" w:rsidRDefault="00E609D6">
      <w:pPr>
        <w:spacing w:after="0" w:line="240" w:lineRule="auto"/>
        <w:ind w:left="6521"/>
        <w:jc w:val="both"/>
        <w:rPr>
          <w:rFonts w:ascii="Times New Roman" w:hAnsi="Times New Roman"/>
          <w:sz w:val="18"/>
        </w:rPr>
      </w:pPr>
    </w:p>
    <w:p w:rsidR="00E609D6" w:rsidRDefault="00FB7D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9D6" w:rsidRDefault="00E609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609D6" w:rsidRDefault="00FB7D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E609D6" w:rsidRDefault="00FB7D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609D6" w:rsidRDefault="00E609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609D6" w:rsidRDefault="00FB7D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отдельные законодательные акты</w:t>
      </w:r>
    </w:p>
    <w:p w:rsidR="00E609D6" w:rsidRDefault="00FB7D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609D6" w:rsidRDefault="00E609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609D6" w:rsidRDefault="00FB7D6C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E609D6" w:rsidRDefault="00FB7D6C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i/>
          <w:sz w:val="24"/>
        </w:rPr>
        <w:t>___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i/>
          <w:sz w:val="24"/>
        </w:rPr>
        <w:t xml:space="preserve"> ___________________ 2026 года</w:t>
      </w:r>
    </w:p>
    <w:p w:rsidR="00E609D6" w:rsidRDefault="00E609D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Статья 1 </w:t>
      </w:r>
    </w:p>
    <w:p w:rsidR="00E609D6" w:rsidRDefault="00FB7D6C">
      <w:pPr>
        <w:spacing w:after="0" w:line="240" w:lineRule="auto"/>
        <w:ind w:firstLine="708"/>
        <w:jc w:val="both"/>
        <w:rPr>
          <w:rStyle w:val="1f7"/>
          <w:rFonts w:ascii="Times New Roman" w:hAnsi="Times New Roman"/>
          <w:sz w:val="28"/>
        </w:rPr>
      </w:pPr>
      <w:r>
        <w:rPr>
          <w:rStyle w:val="1f7"/>
          <w:rFonts w:ascii="Times New Roman" w:hAnsi="Times New Roman"/>
          <w:sz w:val="28"/>
        </w:rPr>
        <w:t>Внести в Закон Камчатского края от 15.09.2008 № 118 "О порядке и условиях командирования лиц, замещающих государственные должности Камчатского края, и государственных гражданских служащих Камчатского края" (с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 xml:space="preserve">изменениями от 17.03.2009 № 236, от </w:t>
      </w:r>
      <w:r>
        <w:rPr>
          <w:rStyle w:val="1f7"/>
          <w:rFonts w:ascii="Times New Roman" w:hAnsi="Times New Roman"/>
          <w:sz w:val="28"/>
        </w:rPr>
        <w:t>28.10.2009 № 320, от 22.06.2010 № 485, от 09.09.2011 № 637, от 29.03.2012 № 32, от 31.07.2012 № 105, от 27.02.2013 № 204, от 01.10.2013 № 314,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05.11.2013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332,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23.05.2014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431,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25.06.2014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466,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10.03.2015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591,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30.07.2015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652,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12.10</w:t>
      </w:r>
      <w:r>
        <w:rPr>
          <w:rStyle w:val="1f7"/>
          <w:rFonts w:ascii="Times New Roman" w:hAnsi="Times New Roman"/>
          <w:sz w:val="28"/>
        </w:rPr>
        <w:t>.2015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688,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07.12.2015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719,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02.10.2017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154,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19.01.2018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190,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12.03.2018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206,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25.02.2019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305,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06.05.2019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332,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23.09.2019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372,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01.10.2020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503,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29.11.2021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10,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11.05.2022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66,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20.06.2022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101,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 xml:space="preserve">27.02.2025 </w:t>
      </w:r>
      <w:r>
        <w:rPr>
          <w:rStyle w:val="1f7"/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451,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17.07.2025 № 501, от 19.09.2025 № 508) следующие изменения:</w:t>
      </w:r>
    </w:p>
    <w:p w:rsidR="00E609D6" w:rsidRDefault="00FB7D6C">
      <w:pPr>
        <w:spacing w:after="0" w:line="240" w:lineRule="auto"/>
        <w:ind w:firstLine="708"/>
        <w:jc w:val="both"/>
        <w:rPr>
          <w:rStyle w:val="1f7"/>
          <w:rFonts w:ascii="Times New Roman" w:hAnsi="Times New Roman"/>
          <w:sz w:val="28"/>
        </w:rPr>
      </w:pPr>
      <w:r>
        <w:rPr>
          <w:rStyle w:val="1f7"/>
          <w:rFonts w:ascii="Times New Roman" w:hAnsi="Times New Roman"/>
          <w:sz w:val="28"/>
        </w:rPr>
        <w:t>1) часть 3 статьи 1 дополнить словами ", если иное не предусмотрено настоящим Законом";</w:t>
      </w:r>
    </w:p>
    <w:p w:rsidR="00E609D6" w:rsidRDefault="00FB7D6C">
      <w:pPr>
        <w:spacing w:after="0" w:line="240" w:lineRule="auto"/>
        <w:ind w:firstLine="708"/>
        <w:jc w:val="both"/>
        <w:rPr>
          <w:rStyle w:val="1f7"/>
          <w:rFonts w:ascii="Times New Roman" w:hAnsi="Times New Roman"/>
          <w:sz w:val="28"/>
        </w:rPr>
      </w:pPr>
      <w:r>
        <w:rPr>
          <w:rStyle w:val="1f7"/>
          <w:rFonts w:ascii="Times New Roman" w:hAnsi="Times New Roman"/>
          <w:sz w:val="28"/>
        </w:rPr>
        <w:t>2) в подпункте "б" пункта 1 части 7 статьи 3 слова "и содержащие обязательные реквизиты, установле</w:t>
      </w:r>
      <w:r>
        <w:rPr>
          <w:rStyle w:val="1f7"/>
          <w:rFonts w:ascii="Times New Roman" w:hAnsi="Times New Roman"/>
          <w:sz w:val="28"/>
        </w:rPr>
        <w:t>нные Инструкцией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</w:t>
      </w:r>
      <w:r>
        <w:rPr>
          <w:rStyle w:val="1f7"/>
          <w:rFonts w:ascii="Times New Roman" w:hAnsi="Times New Roman"/>
          <w:sz w:val="28"/>
        </w:rPr>
        <w:t>, государственных (муниципальных) учреждений, утвержденной приказом Министерства финансов Российской Федерации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01.12.2010 №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157н "Об утверждении Единого плана счетов бухгалтерского учета для органов государственной власти (государственных органов), орга</w:t>
      </w:r>
      <w:r>
        <w:rPr>
          <w:rStyle w:val="1f7"/>
          <w:rFonts w:ascii="Times New Roman" w:hAnsi="Times New Roman"/>
          <w:sz w:val="28"/>
        </w:rPr>
        <w:t xml:space="preserve">нов местного самоуправления, органов управления государственными внебюджетными фондами, государственных </w:t>
      </w:r>
      <w:r>
        <w:rPr>
          <w:rStyle w:val="1f7"/>
          <w:rFonts w:ascii="Times New Roman" w:hAnsi="Times New Roman"/>
          <w:sz w:val="28"/>
        </w:rPr>
        <w:lastRenderedPageBreak/>
        <w:t>академий наук, государственных (муниципальных) учреждений и Инструкции по его применению" исключить;</w:t>
      </w:r>
    </w:p>
    <w:p w:rsidR="00E609D6" w:rsidRDefault="00FB7D6C">
      <w:pPr>
        <w:spacing w:after="0" w:line="240" w:lineRule="auto"/>
        <w:ind w:firstLine="708"/>
        <w:jc w:val="both"/>
        <w:rPr>
          <w:rStyle w:val="1f7"/>
          <w:rFonts w:ascii="Times New Roman" w:hAnsi="Times New Roman"/>
          <w:sz w:val="28"/>
        </w:rPr>
      </w:pPr>
      <w:r>
        <w:rPr>
          <w:rStyle w:val="1f7"/>
          <w:rFonts w:ascii="Times New Roman" w:hAnsi="Times New Roman"/>
          <w:sz w:val="28"/>
        </w:rPr>
        <w:t>3) часть 1 статьи 10</w:t>
      </w:r>
      <w:r>
        <w:rPr>
          <w:rStyle w:val="1f7"/>
          <w:rFonts w:ascii="Times New Roman" w:hAnsi="Times New Roman"/>
          <w:sz w:val="28"/>
          <w:vertAlign w:val="superscript"/>
        </w:rPr>
        <w:t>1</w:t>
      </w:r>
      <w:r>
        <w:rPr>
          <w:rStyle w:val="1f7"/>
          <w:rFonts w:ascii="Times New Roman" w:hAnsi="Times New Roman"/>
          <w:sz w:val="28"/>
        </w:rPr>
        <w:t xml:space="preserve"> изложить в следующей редакции</w:t>
      </w:r>
      <w:r>
        <w:rPr>
          <w:rStyle w:val="1f7"/>
          <w:rFonts w:ascii="Times New Roman" w:hAnsi="Times New Roman"/>
          <w:sz w:val="28"/>
        </w:rPr>
        <w:t>:</w:t>
      </w:r>
    </w:p>
    <w:p w:rsidR="00E609D6" w:rsidRDefault="00FB7D6C">
      <w:pPr>
        <w:spacing w:after="0" w:line="240" w:lineRule="auto"/>
        <w:ind w:firstLine="708"/>
        <w:jc w:val="both"/>
        <w:rPr>
          <w:rStyle w:val="1f7"/>
          <w:rFonts w:ascii="Times New Roman" w:hAnsi="Times New Roman"/>
          <w:sz w:val="28"/>
        </w:rPr>
      </w:pPr>
      <w:r>
        <w:rPr>
          <w:rStyle w:val="1f7"/>
          <w:rFonts w:ascii="Times New Roman" w:hAnsi="Times New Roman"/>
          <w:sz w:val="28"/>
        </w:rPr>
        <w:t>"1.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Служебная командировка Уполномоченного – поездка Уполномоченного в пределах территории Камчатского края либо по приглашению государственных органов</w:t>
      </w:r>
      <w:r>
        <w:t xml:space="preserve"> </w:t>
      </w:r>
      <w:r>
        <w:rPr>
          <w:rStyle w:val="1f7"/>
          <w:rFonts w:ascii="Times New Roman" w:hAnsi="Times New Roman"/>
          <w:sz w:val="28"/>
        </w:rPr>
        <w:t>и должностных лиц, с которыми осуществляет взаимодействие Уполномоченный в соответствии с федеральными</w:t>
      </w:r>
      <w:r>
        <w:rPr>
          <w:rStyle w:val="1f7"/>
          <w:rFonts w:ascii="Times New Roman" w:hAnsi="Times New Roman"/>
          <w:sz w:val="28"/>
        </w:rPr>
        <w:t xml:space="preserve"> законами и законами Камчатского края, за пределы территории Камчатского края в пределах территории Российской Федерации на </w:t>
      </w:r>
      <w:r>
        <w:rPr>
          <w:rStyle w:val="1f7"/>
          <w:rFonts w:ascii="Times New Roman" w:hAnsi="Times New Roman"/>
          <w:sz w:val="28"/>
        </w:rPr>
        <w:t>определенный срок для осуществления полномочий вне места постоянного осуществления деятельности Уполномоченного.</w:t>
      </w:r>
    </w:p>
    <w:p w:rsidR="00E609D6" w:rsidRDefault="00FB7D6C">
      <w:pPr>
        <w:spacing w:after="0" w:line="240" w:lineRule="auto"/>
        <w:ind w:firstLine="708"/>
        <w:jc w:val="both"/>
        <w:rPr>
          <w:rStyle w:val="1f7"/>
          <w:rFonts w:ascii="Times New Roman" w:hAnsi="Times New Roman"/>
          <w:sz w:val="28"/>
        </w:rPr>
      </w:pPr>
      <w:r>
        <w:rPr>
          <w:rStyle w:val="1f7"/>
          <w:rFonts w:ascii="Times New Roman" w:hAnsi="Times New Roman"/>
          <w:sz w:val="28"/>
        </w:rPr>
        <w:t>Решение о командиро</w:t>
      </w:r>
      <w:r>
        <w:rPr>
          <w:rStyle w:val="1f7"/>
          <w:rFonts w:ascii="Times New Roman" w:hAnsi="Times New Roman"/>
          <w:sz w:val="28"/>
        </w:rPr>
        <w:t xml:space="preserve">вании принимается Уполномоченным. </w:t>
      </w:r>
      <w:r>
        <w:rPr>
          <w:rStyle w:val="1f"/>
          <w:rFonts w:ascii="Times New Roman" w:hAnsi="Times New Roman"/>
          <w:sz w:val="28"/>
        </w:rPr>
        <w:t>Решение Уполномоченных</w:t>
      </w:r>
      <w:r>
        <w:rPr>
          <w:rFonts w:ascii="Times New Roman" w:hAnsi="Times New Roman"/>
          <w:sz w:val="28"/>
        </w:rPr>
        <w:t xml:space="preserve"> </w:t>
      </w:r>
      <w:r>
        <w:rPr>
          <w:rStyle w:val="1f"/>
          <w:rFonts w:ascii="Times New Roman" w:hAnsi="Times New Roman"/>
          <w:sz w:val="28"/>
        </w:rPr>
        <w:t xml:space="preserve">о командировании (за исключением Уполномоченного по правам человека в Камчатском крае и </w:t>
      </w:r>
      <w:r>
        <w:rPr>
          <w:rFonts w:ascii="Times New Roman" w:hAnsi="Times New Roman"/>
          <w:sz w:val="28"/>
        </w:rPr>
        <w:t>Уполномоченного по правам ребенка в Камчатском крае</w:t>
      </w:r>
      <w:r>
        <w:rPr>
          <w:rStyle w:val="1f"/>
          <w:rFonts w:ascii="Times New Roman" w:hAnsi="Times New Roman"/>
          <w:sz w:val="28"/>
        </w:rPr>
        <w:t xml:space="preserve">) за пределы территории Камчатского края согласовывается </w:t>
      </w:r>
      <w:r>
        <w:rPr>
          <w:rStyle w:val="1f"/>
          <w:rFonts w:ascii="Times New Roman" w:hAnsi="Times New Roman"/>
          <w:sz w:val="28"/>
        </w:rPr>
        <w:t>Губернатором Камчатского края</w:t>
      </w:r>
      <w:r>
        <w:rPr>
          <w:rFonts w:ascii="Times New Roman" w:hAnsi="Times New Roman"/>
          <w:sz w:val="28"/>
        </w:rPr>
        <w:t>.</w:t>
      </w:r>
    </w:p>
    <w:p w:rsidR="00E609D6" w:rsidRDefault="00FB7D6C">
      <w:pPr>
        <w:spacing w:after="0" w:line="240" w:lineRule="auto"/>
        <w:ind w:firstLine="708"/>
        <w:jc w:val="both"/>
        <w:rPr>
          <w:rStyle w:val="1f7"/>
          <w:rFonts w:ascii="Times New Roman" w:hAnsi="Times New Roman"/>
          <w:sz w:val="28"/>
        </w:rPr>
      </w:pPr>
      <w:r>
        <w:rPr>
          <w:rStyle w:val="1f7"/>
          <w:rFonts w:ascii="Times New Roman" w:hAnsi="Times New Roman"/>
          <w:sz w:val="28"/>
        </w:rPr>
        <w:t>Срок служебной командировки определяется Уполномоченным с учетом срока, необходимого для осуществления</w:t>
      </w:r>
      <w:r>
        <w:t xml:space="preserve"> </w:t>
      </w:r>
      <w:r>
        <w:rPr>
          <w:rStyle w:val="1f7"/>
          <w:rFonts w:ascii="Times New Roman" w:hAnsi="Times New Roman"/>
          <w:sz w:val="28"/>
        </w:rPr>
        <w:t>полномочий</w:t>
      </w:r>
      <w:r>
        <w:t xml:space="preserve"> </w:t>
      </w:r>
      <w:r>
        <w:rPr>
          <w:rStyle w:val="1f7"/>
          <w:rFonts w:ascii="Times New Roman" w:hAnsi="Times New Roman"/>
          <w:sz w:val="28"/>
        </w:rPr>
        <w:t>вне места постоянного осуществления его деятельности.".</w:t>
      </w:r>
    </w:p>
    <w:p w:rsidR="00E609D6" w:rsidRDefault="00E609D6">
      <w:pPr>
        <w:spacing w:after="0"/>
        <w:ind w:firstLine="540"/>
        <w:jc w:val="both"/>
        <w:rPr>
          <w:rFonts w:ascii="Times New Roman" w:hAnsi="Times New Roman"/>
          <w:sz w:val="28"/>
        </w:rPr>
      </w:pP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Style w:val="1f7"/>
          <w:rFonts w:ascii="Times New Roman" w:hAnsi="Times New Roman"/>
          <w:b/>
          <w:sz w:val="28"/>
        </w:rPr>
        <w:t xml:space="preserve">Статья 2 </w:t>
      </w:r>
    </w:p>
    <w:p w:rsidR="00E609D6" w:rsidRDefault="00FB7D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1f7"/>
          <w:rFonts w:ascii="Times New Roman" w:hAnsi="Times New Roman"/>
          <w:sz w:val="28"/>
        </w:rPr>
        <w:t>Внести в Закон Камчатского кр</w:t>
      </w:r>
      <w:r>
        <w:rPr>
          <w:rFonts w:ascii="Times New Roman" w:hAnsi="Times New Roman"/>
          <w:sz w:val="28"/>
        </w:rPr>
        <w:t xml:space="preserve">ая от </w:t>
      </w:r>
      <w:r>
        <w:rPr>
          <w:rFonts w:ascii="Times New Roman" w:hAnsi="Times New Roman"/>
          <w:sz w:val="28"/>
        </w:rPr>
        <w:t>01.10.2013 № 319 "Об Уполномоченном при Губернаторе Камчатского края по защите прав предпринимателей" (с изменениями от 19.12.2013 № 370, от 19.01.2018 № 189, от 05.07.2018 № 236, от 27.09.2018 № 259, от 14.09.2021 № 664, от</w:t>
      </w:r>
      <w:r>
        <w:rPr>
          <w:rFonts w:ascii="Times New Roman" w:hAnsi="Times New Roman"/>
          <w:sz w:val="28"/>
        </w:rPr>
        <w:t> 04.05.2023 № 224, от 27.02.2025</w:t>
      </w:r>
      <w:r>
        <w:rPr>
          <w:rFonts w:ascii="Times New Roman" w:hAnsi="Times New Roman"/>
          <w:sz w:val="28"/>
        </w:rPr>
        <w:t xml:space="preserve"> № 443, </w:t>
      </w:r>
      <w:r>
        <w:rPr>
          <w:rStyle w:val="1f7"/>
          <w:rFonts w:ascii="Times New Roman" w:hAnsi="Times New Roman"/>
          <w:sz w:val="28"/>
        </w:rPr>
        <w:t>от 19.09.2025 № 508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:rsidR="00E609D6" w:rsidRDefault="00FB7D6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статью 3 дополнить частью 2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"2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</w:t>
      </w:r>
      <w:r>
        <w:rPr>
          <w:rStyle w:val="a4"/>
          <w:rFonts w:ascii="Times New Roman" w:hAnsi="Times New Roman"/>
          <w:sz w:val="28"/>
        </w:rPr>
        <w:t xml:space="preserve"> Уполномоченный осуществляет свою деятельность в границах территории Камчатского края.";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1 статьи 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после слов "Федеральным законом</w:t>
      </w:r>
      <w:r>
        <w:rPr>
          <w:rFonts w:ascii="Times New Roman" w:hAnsi="Times New Roman"/>
          <w:sz w:val="28"/>
        </w:rPr>
        <w:t xml:space="preserve"> от 25.12.2008 № 273-ФЗ</w:t>
      </w:r>
      <w:r>
        <w:rPr>
          <w:rFonts w:ascii="Times New Roman" w:hAnsi="Times New Roman"/>
          <w:sz w:val="28"/>
        </w:rPr>
        <w:br/>
      </w:r>
      <w:r>
        <w:rPr>
          <w:rStyle w:val="a4"/>
          <w:rFonts w:ascii="Times New Roman" w:hAnsi="Times New Roman"/>
          <w:sz w:val="28"/>
        </w:rPr>
        <w:t>"О противодействии корруп</w:t>
      </w:r>
      <w:r>
        <w:rPr>
          <w:rFonts w:ascii="Times New Roman" w:hAnsi="Times New Roman"/>
          <w:sz w:val="28"/>
        </w:rPr>
        <w:t>ции</w:t>
      </w:r>
      <w:r>
        <w:rPr>
          <w:rStyle w:val="a4"/>
          <w:rFonts w:ascii="Times New Roman" w:hAnsi="Times New Roman"/>
          <w:sz w:val="28"/>
        </w:rPr>
        <w:t>" дополни</w:t>
      </w:r>
      <w:r>
        <w:rPr>
          <w:rFonts w:ascii="Times New Roman" w:hAnsi="Times New Roman"/>
          <w:sz w:val="28"/>
        </w:rPr>
        <w:t>ть с</w:t>
      </w:r>
      <w:r>
        <w:rPr>
          <w:rFonts w:ascii="Times New Roman" w:hAnsi="Times New Roman"/>
          <w:sz w:val="28"/>
        </w:rPr>
        <w:t xml:space="preserve">ловами </w:t>
      </w:r>
      <w:r>
        <w:rPr>
          <w:rStyle w:val="a4"/>
          <w:rFonts w:ascii="Times New Roman" w:hAnsi="Times New Roman"/>
          <w:sz w:val="28"/>
        </w:rPr>
        <w:t>"(да</w:t>
      </w:r>
      <w:r>
        <w:rPr>
          <w:rFonts w:ascii="Times New Roman" w:hAnsi="Times New Roman"/>
          <w:sz w:val="28"/>
        </w:rPr>
        <w:t xml:space="preserve">лее – Федеральный закон </w:t>
      </w:r>
      <w:r>
        <w:rPr>
          <w:rStyle w:val="a4"/>
          <w:rFonts w:ascii="Times New Roman" w:hAnsi="Times New Roman"/>
          <w:sz w:val="28"/>
        </w:rPr>
        <w:t>"О противодействии корруп</w:t>
      </w:r>
      <w:r>
        <w:rPr>
          <w:rFonts w:ascii="Times New Roman" w:hAnsi="Times New Roman"/>
          <w:sz w:val="28"/>
        </w:rPr>
        <w:t>ции</w:t>
      </w:r>
      <w:r>
        <w:rPr>
          <w:rStyle w:val="a4"/>
          <w:rFonts w:ascii="Times New Roman" w:hAnsi="Times New Roman"/>
          <w:sz w:val="28"/>
        </w:rPr>
        <w:t>")";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дополнить абзацем следующего содержания: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 xml:space="preserve">"Уполномоченный освобождается от ответственности за несоблюдение ограничений и </w:t>
      </w:r>
      <w:r>
        <w:rPr>
          <w:rStyle w:val="a4"/>
          <w:rFonts w:ascii="Times New Roman" w:hAnsi="Times New Roman"/>
          <w:sz w:val="28"/>
        </w:rPr>
        <w:t>запретов, требований о предотвращении или об урегулировании конфликта интересов и неисполнение обязанностей, установленных Федеральным законом "О</w:t>
      </w:r>
      <w:r>
        <w:rPr>
          <w:rFonts w:ascii="Times New Roman" w:hAnsi="Times New Roman"/>
          <w:sz w:val="28"/>
        </w:rPr>
        <w:t> </w:t>
      </w:r>
      <w:r>
        <w:rPr>
          <w:rStyle w:val="a4"/>
          <w:rFonts w:ascii="Times New Roman" w:hAnsi="Times New Roman"/>
          <w:sz w:val="28"/>
        </w:rPr>
        <w:t>противодействии коррупции" и другими федеральными законами в целях противодействия коррупции, в случае, если н</w:t>
      </w:r>
      <w:r>
        <w:rPr>
          <w:rStyle w:val="a4"/>
          <w:rFonts w:ascii="Times New Roman" w:hAnsi="Times New Roman"/>
          <w:sz w:val="28"/>
        </w:rPr>
        <w:t xml:space="preserve">есоблюдение таких ограничений, запретов и требований, а также неисполнение таких обязанностей признается следствием не </w:t>
      </w:r>
      <w:r>
        <w:rPr>
          <w:rStyle w:val="a4"/>
          <w:rFonts w:ascii="Times New Roman" w:hAnsi="Times New Roman"/>
          <w:sz w:val="28"/>
        </w:rPr>
        <w:lastRenderedPageBreak/>
        <w:t>зависящих от него обстоятельств в порядке, предусмотренном частями 3–6 статьи 13 Федерального закона "О</w:t>
      </w:r>
      <w:r>
        <w:rPr>
          <w:rFonts w:ascii="Times New Roman" w:hAnsi="Times New Roman"/>
          <w:sz w:val="28"/>
        </w:rPr>
        <w:t> </w:t>
      </w:r>
      <w:r>
        <w:rPr>
          <w:rStyle w:val="a4"/>
          <w:rFonts w:ascii="Times New Roman" w:hAnsi="Times New Roman"/>
          <w:sz w:val="28"/>
        </w:rPr>
        <w:t>противодействии коррупции".";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f"/>
          <w:rFonts w:ascii="Times New Roman" w:hAnsi="Times New Roman"/>
          <w:sz w:val="28"/>
        </w:rPr>
        <w:t xml:space="preserve">3) </w:t>
      </w:r>
      <w:r>
        <w:rPr>
          <w:rStyle w:val="1f"/>
          <w:rFonts w:ascii="Times New Roman" w:hAnsi="Times New Roman"/>
          <w:sz w:val="28"/>
        </w:rPr>
        <w:t>в пункте 3 части 2</w:t>
      </w:r>
      <w:r>
        <w:rPr>
          <w:rStyle w:val="1f"/>
          <w:rFonts w:ascii="Times New Roman" w:hAnsi="Times New Roman"/>
          <w:sz w:val="28"/>
          <w:vertAlign w:val="superscript"/>
        </w:rPr>
        <w:t>1</w:t>
      </w:r>
      <w:r>
        <w:rPr>
          <w:rStyle w:val="1f"/>
          <w:rFonts w:ascii="Times New Roman" w:hAnsi="Times New Roman"/>
          <w:sz w:val="28"/>
        </w:rPr>
        <w:t xml:space="preserve"> ста</w:t>
      </w:r>
      <w:r>
        <w:rPr>
          <w:rFonts w:ascii="Times New Roman" w:hAnsi="Times New Roman"/>
          <w:sz w:val="28"/>
        </w:rPr>
        <w:t xml:space="preserve">тьи 5 слова </w:t>
      </w:r>
      <w:r>
        <w:rPr>
          <w:rStyle w:val="a4"/>
          <w:rFonts w:ascii="Times New Roman" w:hAnsi="Times New Roman"/>
          <w:sz w:val="28"/>
        </w:rPr>
        <w:t>"от 25</w:t>
      </w:r>
      <w:r>
        <w:rPr>
          <w:rFonts w:ascii="Times New Roman" w:hAnsi="Times New Roman"/>
          <w:sz w:val="28"/>
        </w:rPr>
        <w:t>.12.</w:t>
      </w:r>
      <w:r>
        <w:rPr>
          <w:rStyle w:val="a4"/>
          <w:rFonts w:ascii="Times New Roman" w:hAnsi="Times New Roman"/>
          <w:sz w:val="28"/>
        </w:rPr>
        <w:t>2008 №</w:t>
      </w:r>
      <w:r>
        <w:rPr>
          <w:rFonts w:ascii="Times New Roman" w:hAnsi="Times New Roman"/>
          <w:sz w:val="28"/>
        </w:rPr>
        <w:t> </w:t>
      </w:r>
      <w:r>
        <w:rPr>
          <w:rStyle w:val="a4"/>
          <w:rFonts w:ascii="Times New Roman" w:hAnsi="Times New Roman"/>
          <w:sz w:val="28"/>
        </w:rPr>
        <w:t>273-ФЗ" исключить;</w:t>
      </w:r>
    </w:p>
    <w:p w:rsidR="00E609D6" w:rsidRDefault="00FB7D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статью 6 дополнить пунктом 6 следующего содержания: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"6) участие в </w:t>
      </w:r>
      <w:r>
        <w:rPr>
          <w:rStyle w:val="a4"/>
          <w:rFonts w:ascii="Times New Roman" w:hAnsi="Times New Roman"/>
          <w:sz w:val="28"/>
        </w:rPr>
        <w:t>работе координационных, совещательных органов, рабочих групп, деятельность которых затрагивает вопросы предпринимате</w:t>
      </w:r>
      <w:r>
        <w:rPr>
          <w:rStyle w:val="a4"/>
          <w:rFonts w:ascii="Times New Roman" w:hAnsi="Times New Roman"/>
          <w:sz w:val="28"/>
        </w:rPr>
        <w:t xml:space="preserve">льской деятельности, возглавляемых Губернатором Камчатского края или членами Правительства Камчатского края, образуемых </w:t>
      </w:r>
      <w:r>
        <w:rPr>
          <w:rStyle w:val="1f7"/>
          <w:rFonts w:ascii="Times New Roman" w:hAnsi="Times New Roman"/>
          <w:sz w:val="28"/>
        </w:rPr>
        <w:t>при иных исполнительных органах Камчатского края.</w:t>
      </w:r>
      <w:r>
        <w:rPr>
          <w:rStyle w:val="a4"/>
          <w:rFonts w:ascii="Times New Roman" w:hAnsi="Times New Roman"/>
          <w:sz w:val="28"/>
        </w:rPr>
        <w:t>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часть 1 статьи 8 дополнить пунктом 5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следующего содержания: 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Style w:val="a4"/>
          <w:rFonts w:ascii="Times New Roman" w:hAnsi="Times New Roman"/>
          <w:sz w:val="28"/>
        </w:rPr>
        <w:t>) в рамках рассм</w:t>
      </w:r>
      <w:r>
        <w:rPr>
          <w:rStyle w:val="a4"/>
          <w:rFonts w:ascii="Times New Roman" w:hAnsi="Times New Roman"/>
          <w:sz w:val="28"/>
        </w:rPr>
        <w:t>отрения жалоб субъектов предпринимательской деятельности беспрепятственно посещать органы государственной власти Камчатского края, органы местного самоуправления при предъявлении служебного удостоверения;".</w:t>
      </w:r>
    </w:p>
    <w:p w:rsidR="00E609D6" w:rsidRDefault="00E609D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Статья 3 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Закон Камчатского края от 19.</w:t>
      </w:r>
      <w:r>
        <w:rPr>
          <w:rFonts w:ascii="Times New Roman" w:hAnsi="Times New Roman"/>
          <w:sz w:val="28"/>
        </w:rPr>
        <w:t xml:space="preserve">12.2013 № 366 "Об Уполномоченном по правам ребенка в Камчатском крае" </w:t>
      </w:r>
      <w:r>
        <w:rPr>
          <w:rFonts w:ascii="Times New Roman" w:hAnsi="Times New Roman"/>
          <w:sz w:val="28"/>
        </w:rPr>
        <w:br/>
        <w:t>(с изменениями от 07.12.2015 № 722, от 30.12.2016 № 52, от 19.01.2018 № 189</w:t>
      </w:r>
      <w:r>
        <w:rPr>
          <w:rFonts w:ascii="Times New Roman" w:hAnsi="Times New Roman"/>
          <w:sz w:val="28"/>
        </w:rPr>
        <w:t xml:space="preserve">, от 05.07.2018 № 236, от 27.09.2018 № 259, от 06.05.2019 № 322, </w:t>
      </w:r>
      <w:r>
        <w:rPr>
          <w:rFonts w:ascii="Times New Roman" w:hAnsi="Times New Roman"/>
          <w:sz w:val="28"/>
        </w:rPr>
        <w:br/>
        <w:t>от 27.05.2019 № 336, от 21.05.2021 № 596, от</w:t>
      </w:r>
      <w:r>
        <w:rPr>
          <w:rFonts w:ascii="Times New Roman" w:hAnsi="Times New Roman"/>
          <w:sz w:val="28"/>
        </w:rPr>
        <w:t xml:space="preserve"> 14.09.2021 № 661, </w:t>
      </w:r>
      <w:r>
        <w:rPr>
          <w:rFonts w:ascii="Times New Roman" w:hAnsi="Times New Roman"/>
          <w:sz w:val="28"/>
        </w:rPr>
        <w:br/>
        <w:t xml:space="preserve">от 27.05.2022 № 90, от 17.07.2025 № 501, </w:t>
      </w:r>
      <w:r>
        <w:rPr>
          <w:rStyle w:val="1f7"/>
          <w:rFonts w:ascii="Times New Roman" w:hAnsi="Times New Roman"/>
          <w:sz w:val="28"/>
        </w:rPr>
        <w:t>от 19.09.2025 № 508</w:t>
      </w:r>
      <w:r>
        <w:rPr>
          <w:rFonts w:ascii="Times New Roman" w:hAnsi="Times New Roman"/>
          <w:sz w:val="28"/>
        </w:rPr>
        <w:t>) следующие изменения: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пункт 5 статьи 5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признать утратившим силу;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пункт 1 части 5 статьи 6 изложить в следующей редакции: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"1) согласие кандидата на внесение его </w:t>
      </w:r>
      <w:r>
        <w:rPr>
          <w:rFonts w:ascii="Times New Roman" w:hAnsi="Times New Roman"/>
          <w:sz w:val="28"/>
        </w:rPr>
        <w:t>кандидатуры на должность Уполномоченного и согласие на обработку персональных данных, оформленные письменно;";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части 1 статьи 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: 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после слов "Федеральным </w:t>
      </w:r>
      <w:r>
        <w:rPr>
          <w:rFonts w:ascii="Times New Roman" w:hAnsi="Times New Roman"/>
          <w:sz w:val="28"/>
        </w:rPr>
        <w:t xml:space="preserve">законом от 25.12.2008 № 273-ФЗ </w:t>
      </w:r>
      <w:r>
        <w:rPr>
          <w:rFonts w:ascii="Times New Roman" w:hAnsi="Times New Roman"/>
          <w:sz w:val="28"/>
        </w:rPr>
        <w:br/>
        <w:t>"О противодействии коррупции" дополнить словами "(да</w:t>
      </w:r>
      <w:r>
        <w:rPr>
          <w:rFonts w:ascii="Times New Roman" w:hAnsi="Times New Roman"/>
          <w:sz w:val="28"/>
        </w:rPr>
        <w:t>лее – Федеральный закон "О противодействии коррупции")";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дополнить абзацем следующего содержания: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"Уполномоченный освобождается от ответственности за несоблюдение ограничений и запретов, требований о предотвращении или об урегулировании конфликта интере</w:t>
      </w:r>
      <w:r>
        <w:rPr>
          <w:rFonts w:ascii="Times New Roman" w:hAnsi="Times New Roman"/>
          <w:sz w:val="28"/>
        </w:rPr>
        <w:t>сов и неисполнение обязанностей, установленных Федеральным законом "О противодействии коррупции"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</w:t>
      </w:r>
      <w:r>
        <w:rPr>
          <w:rFonts w:ascii="Times New Roman" w:hAnsi="Times New Roman"/>
          <w:sz w:val="28"/>
        </w:rPr>
        <w:t xml:space="preserve">аких обязанностей признается следствием не зависящих от него обстоятельств в порядке, предусмотренном частями 3–6 статьи 13 Федерального закона "О противодействии коррупции"."; </w:t>
      </w:r>
    </w:p>
    <w:p w:rsidR="00E609D6" w:rsidRDefault="00FB7D6C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4) в пункте 8 части 1 статьи 7 слова "от 25.12.2008 № 273-ФЗ" исключить.</w:t>
      </w:r>
    </w:p>
    <w:p w:rsidR="00E609D6" w:rsidRDefault="00E609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</w:t>
      </w:r>
      <w:r>
        <w:rPr>
          <w:rFonts w:ascii="Times New Roman" w:hAnsi="Times New Roman"/>
          <w:b/>
          <w:sz w:val="28"/>
        </w:rPr>
        <w:t xml:space="preserve">ья 4 </w:t>
      </w:r>
    </w:p>
    <w:p w:rsidR="00E609D6" w:rsidRDefault="00FB7D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Закон Камчатского края от 19.12.2013 № 367 "Об Уполномоченном по правам коренных малочисленных народов в Камчатском крае" (с изменениями от 30.12.2016 № 53, от 19.01.2018 № 189, от 05.07.2018 № 236, от 27.09.2018 № 259, от 21.05.2021 № 596, </w:t>
      </w:r>
      <w:r>
        <w:rPr>
          <w:rFonts w:ascii="Times New Roman" w:hAnsi="Times New Roman"/>
          <w:sz w:val="28"/>
        </w:rPr>
        <w:t xml:space="preserve">от 14.09.2021 № 657, от 27.05.2022 № 90, от 17.07.2025 № 501, </w:t>
      </w:r>
      <w:r>
        <w:rPr>
          <w:rStyle w:val="1f7"/>
          <w:rFonts w:ascii="Times New Roman" w:hAnsi="Times New Roman"/>
          <w:sz w:val="28"/>
        </w:rPr>
        <w:t>от 19.09.2025 № 508</w:t>
      </w:r>
      <w:r>
        <w:rPr>
          <w:rFonts w:ascii="Times New Roman" w:hAnsi="Times New Roman"/>
          <w:sz w:val="28"/>
        </w:rPr>
        <w:t>)</w:t>
      </w:r>
      <w: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:rsidR="00E609D6" w:rsidRDefault="00FB7D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изложить в следующей редакции:</w:t>
      </w:r>
    </w:p>
    <w:p w:rsidR="00E609D6" w:rsidRDefault="00FB7D6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b/>
          <w:sz w:val="28"/>
        </w:rPr>
        <w:t>Об Уполномоченном при Губернаторе Камчатского края по правам коренных малочисленных народов в Камчатском</w:t>
      </w:r>
      <w:r>
        <w:rPr>
          <w:rFonts w:ascii="Times New Roman" w:hAnsi="Times New Roman"/>
          <w:b/>
          <w:sz w:val="28"/>
        </w:rPr>
        <w:t xml:space="preserve"> крае</w:t>
      </w:r>
      <w:r>
        <w:rPr>
          <w:rFonts w:ascii="Times New Roman" w:hAnsi="Times New Roman"/>
          <w:sz w:val="28"/>
        </w:rPr>
        <w:t>";</w:t>
      </w:r>
    </w:p>
    <w:p w:rsidR="00E609D6" w:rsidRDefault="00FB7D6C">
      <w:pPr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статью 1 после слов 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на должность Уполномоченного</w:t>
      </w:r>
      <w:r>
        <w:rPr>
          <w:rFonts w:ascii="Times New Roman" w:hAnsi="Times New Roman"/>
          <w:sz w:val="28"/>
        </w:rPr>
        <w:t xml:space="preserve">" </w:t>
      </w:r>
      <w:proofErr w:type="gramStart"/>
      <w:r>
        <w:rPr>
          <w:rFonts w:ascii="Times New Roman" w:hAnsi="Times New Roman"/>
          <w:sz w:val="28"/>
        </w:rPr>
        <w:t xml:space="preserve">дополнить </w:t>
      </w:r>
      <w:r>
        <w:rPr>
          <w:rFonts w:ascii="Times New Roman" w:hAnsi="Times New Roman"/>
          <w:sz w:val="28"/>
        </w:rPr>
        <w:t xml:space="preserve"> словами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при Губернаторе Камчатского края</w:t>
      </w:r>
      <w:r>
        <w:rPr>
          <w:rFonts w:ascii="Times New Roman" w:hAnsi="Times New Roman"/>
          <w:sz w:val="28"/>
        </w:rPr>
        <w:t>";</w:t>
      </w:r>
      <w:r>
        <w:rPr>
          <w:rFonts w:ascii="Times New Roman" w:hAnsi="Times New Roman"/>
          <w:sz w:val="28"/>
        </w:rPr>
        <w:t xml:space="preserve"> 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статье 3: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части 1 слова ", организациями и физическими лицами" заменить словами "и организациями";</w:t>
      </w:r>
    </w:p>
    <w:p w:rsidR="00E609D6" w:rsidRDefault="00FB7D6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б) дополнить частью 2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</w:t>
      </w:r>
      <w:r>
        <w:rPr>
          <w:rFonts w:ascii="Times New Roman" w:hAnsi="Times New Roman"/>
          <w:sz w:val="28"/>
        </w:rPr>
        <w:t>щего содержания: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</w:t>
      </w:r>
      <w:r>
        <w:rPr>
          <w:rStyle w:val="1"/>
          <w:rFonts w:ascii="Times New Roman" w:hAnsi="Times New Roman"/>
          <w:sz w:val="28"/>
        </w:rPr>
        <w:t>2</w:t>
      </w:r>
      <w:r>
        <w:rPr>
          <w:rStyle w:val="1"/>
          <w:rFonts w:ascii="Times New Roman" w:hAnsi="Times New Roman"/>
          <w:sz w:val="28"/>
          <w:vertAlign w:val="superscript"/>
        </w:rPr>
        <w:t>1</w:t>
      </w:r>
      <w:r>
        <w:rPr>
          <w:rStyle w:val="1"/>
          <w:rFonts w:ascii="Times New Roman" w:hAnsi="Times New Roman"/>
          <w:sz w:val="28"/>
        </w:rPr>
        <w:t>. Уполномоченный осуществляет свою деятельность в границах территории Камчатского края.";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в) часть 3 признать утратившей силу;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г) в части 5 слова "Российской Федерации" исключить;</w:t>
      </w:r>
    </w:p>
    <w:p w:rsidR="00E609D6" w:rsidRDefault="00FB7D6C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д) в части 6: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слова "Уполномоченный обеспечивает защиту </w:t>
      </w:r>
      <w:r>
        <w:rPr>
          <w:rStyle w:val="1"/>
          <w:rFonts w:ascii="Times New Roman" w:hAnsi="Times New Roman"/>
          <w:sz w:val="28"/>
        </w:rPr>
        <w:t>прав коренных малочисленн</w:t>
      </w:r>
      <w:r>
        <w:rPr>
          <w:rFonts w:ascii="Times New Roman" w:hAnsi="Times New Roman"/>
          <w:sz w:val="28"/>
        </w:rPr>
        <w:t>ых народов Российской Федерации" заменить словами "Уполномоченный обеспечивает защиту прав коренных малочисленных народов";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слова "</w:t>
      </w:r>
      <w:r>
        <w:rPr>
          <w:rFonts w:ascii="Times New Roman" w:hAnsi="Times New Roman"/>
          <w:color w:val="000000" w:themeColor="text1"/>
          <w:sz w:val="28"/>
        </w:rPr>
        <w:t>Концепции устойчивого развития коренных малочисленных народов Севера, Сибири и Да</w:t>
      </w:r>
      <w:r>
        <w:rPr>
          <w:rFonts w:ascii="Times New Roman" w:hAnsi="Times New Roman"/>
          <w:sz w:val="28"/>
        </w:rPr>
        <w:t>льнего Востока Росс</w:t>
      </w:r>
      <w:r>
        <w:rPr>
          <w:rFonts w:ascii="Times New Roman" w:hAnsi="Times New Roman"/>
          <w:sz w:val="28"/>
        </w:rPr>
        <w:t xml:space="preserve">ийской Федерации" заменить </w:t>
      </w:r>
      <w:proofErr w:type="gramStart"/>
      <w:r>
        <w:rPr>
          <w:rFonts w:ascii="Times New Roman" w:hAnsi="Times New Roman"/>
          <w:sz w:val="28"/>
        </w:rPr>
        <w:t>словами  "</w:t>
      </w:r>
      <w:proofErr w:type="gramEnd"/>
      <w:r>
        <w:rPr>
          <w:rFonts w:ascii="Times New Roman" w:hAnsi="Times New Roman"/>
          <w:color w:val="000000" w:themeColor="text1"/>
          <w:sz w:val="28"/>
        </w:rPr>
        <w:t>Концепции устойчивого развития коренных малочисленных народов Севера, Сибири и Да</w:t>
      </w:r>
      <w:r>
        <w:rPr>
          <w:rFonts w:ascii="Times New Roman" w:hAnsi="Times New Roman"/>
          <w:sz w:val="28"/>
        </w:rPr>
        <w:t>льнего Востока Российской Федерации на период до 2036 года";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в части 8 слова </w:t>
      </w:r>
      <w:r>
        <w:rPr>
          <w:rFonts w:ascii="Times New Roman" w:hAnsi="Times New Roman"/>
          <w:sz w:val="28"/>
        </w:rPr>
        <w:t xml:space="preserve">"уполномоченными по правам коренных малочисленных народов </w:t>
      </w:r>
      <w:r>
        <w:rPr>
          <w:rFonts w:ascii="Times New Roman" w:hAnsi="Times New Roman"/>
          <w:sz w:val="28"/>
        </w:rPr>
        <w:t xml:space="preserve">Российской Федерации в иных субъектах Российской Федерации," исключить; 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4) в статье 4: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пункте 2 слова "организаций и физических лиц" заменить слова</w:t>
      </w:r>
      <w:r>
        <w:rPr>
          <w:rStyle w:val="1"/>
          <w:rFonts w:ascii="Times New Roman" w:hAnsi="Times New Roman"/>
          <w:sz w:val="28"/>
        </w:rPr>
        <w:t>ми "их должностных лиц и организаций";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б) пункт 6 признать утратившим силу;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5) статью 6 изложить в </w:t>
      </w:r>
      <w:r>
        <w:rPr>
          <w:rStyle w:val="1"/>
          <w:rFonts w:ascii="Times New Roman" w:hAnsi="Times New Roman"/>
          <w:sz w:val="28"/>
        </w:rPr>
        <w:t>следующей редакции: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"</w:t>
      </w:r>
      <w:r>
        <w:rPr>
          <w:rStyle w:val="1"/>
          <w:rFonts w:ascii="Times New Roman" w:hAnsi="Times New Roman"/>
          <w:sz w:val="28"/>
        </w:rPr>
        <w:t xml:space="preserve">Статья 6. </w:t>
      </w:r>
      <w:r>
        <w:rPr>
          <w:rStyle w:val="1"/>
          <w:rFonts w:ascii="Times New Roman" w:hAnsi="Times New Roman"/>
          <w:b/>
          <w:sz w:val="28"/>
        </w:rPr>
        <w:t xml:space="preserve">Назначение на должность Уполномоченного и срок его полномочий 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lastRenderedPageBreak/>
        <w:t>1.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Уполномоченный назначается на должность Губернатором Камчатского края сроком на 5 лет. Одно и то же лицо не может быть назначено на должность Уполномоченного б</w:t>
      </w:r>
      <w:r>
        <w:rPr>
          <w:rStyle w:val="1"/>
          <w:rFonts w:ascii="Times New Roman" w:hAnsi="Times New Roman"/>
          <w:sz w:val="28"/>
        </w:rPr>
        <w:t>олее чем на два срока подряд.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Назначение на должность Уполномоченного оформляется распоряжением Губернатора Камчатского края.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3. Уполномоченный осуществляет свои полномочия до вступления в должность вновь назначенного Уполномоченного, за исключением </w:t>
      </w:r>
      <w:r>
        <w:rPr>
          <w:rStyle w:val="1"/>
          <w:rFonts w:ascii="Times New Roman" w:hAnsi="Times New Roman"/>
          <w:sz w:val="28"/>
        </w:rPr>
        <w:t>случаев досрочного прекращения полномочий, предусмотренных частью 2 статьи 7 настоящего Закона.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4. Уполномоченному вручается удостоверение. Положение об удостоверении Уполномоченного утверждается постановлением Губернатора Камчатского края.";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в части 1 </w:t>
      </w:r>
      <w:r>
        <w:rPr>
          <w:rFonts w:ascii="Times New Roman" w:hAnsi="Times New Roman"/>
          <w:sz w:val="28"/>
        </w:rPr>
        <w:t>статьи 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: 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после слов "Федеральным законом от 25.12.2008 № 273-ФЗ </w:t>
      </w:r>
      <w:r>
        <w:rPr>
          <w:rStyle w:val="a4"/>
          <w:rFonts w:ascii="Times New Roman" w:hAnsi="Times New Roman"/>
          <w:sz w:val="28"/>
        </w:rPr>
        <w:t>"О</w:t>
      </w:r>
      <w:r>
        <w:rPr>
          <w:rFonts w:ascii="Times New Roman" w:hAnsi="Times New Roman"/>
          <w:sz w:val="28"/>
        </w:rPr>
        <w:t> </w:t>
      </w:r>
      <w:r>
        <w:rPr>
          <w:rStyle w:val="a4"/>
          <w:rFonts w:ascii="Times New Roman" w:hAnsi="Times New Roman"/>
          <w:sz w:val="28"/>
        </w:rPr>
        <w:t>противодействии корруп</w:t>
      </w:r>
      <w:r>
        <w:rPr>
          <w:rFonts w:ascii="Times New Roman" w:hAnsi="Times New Roman"/>
          <w:sz w:val="28"/>
        </w:rPr>
        <w:t>ции</w:t>
      </w:r>
      <w:r>
        <w:rPr>
          <w:rStyle w:val="a4"/>
          <w:rFonts w:ascii="Times New Roman" w:hAnsi="Times New Roman"/>
          <w:sz w:val="28"/>
        </w:rPr>
        <w:t>" дополни</w:t>
      </w:r>
      <w:r>
        <w:rPr>
          <w:rFonts w:ascii="Times New Roman" w:hAnsi="Times New Roman"/>
          <w:sz w:val="28"/>
        </w:rPr>
        <w:t xml:space="preserve">ть словами </w:t>
      </w:r>
      <w:r>
        <w:rPr>
          <w:rStyle w:val="a4"/>
          <w:rFonts w:ascii="Times New Roman" w:hAnsi="Times New Roman"/>
          <w:sz w:val="28"/>
        </w:rPr>
        <w:t>"(да</w:t>
      </w:r>
      <w:r>
        <w:rPr>
          <w:rFonts w:ascii="Times New Roman" w:hAnsi="Times New Roman"/>
          <w:sz w:val="28"/>
        </w:rPr>
        <w:t xml:space="preserve">лее – Федеральный закон </w:t>
      </w:r>
      <w:r>
        <w:rPr>
          <w:rStyle w:val="a4"/>
          <w:rFonts w:ascii="Times New Roman" w:hAnsi="Times New Roman"/>
          <w:sz w:val="28"/>
        </w:rPr>
        <w:t>"О противодействии корруп</w:t>
      </w:r>
      <w:r>
        <w:rPr>
          <w:rFonts w:ascii="Times New Roman" w:hAnsi="Times New Roman"/>
          <w:sz w:val="28"/>
        </w:rPr>
        <w:t>ции</w:t>
      </w:r>
      <w:r>
        <w:rPr>
          <w:rStyle w:val="a4"/>
          <w:rFonts w:ascii="Times New Roman" w:hAnsi="Times New Roman"/>
          <w:sz w:val="28"/>
        </w:rPr>
        <w:t>")";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дополнить абзацем следующего содержания: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 xml:space="preserve">"Уполномоченный освобождается от </w:t>
      </w:r>
      <w:r>
        <w:rPr>
          <w:rStyle w:val="a4"/>
          <w:rFonts w:ascii="Times New Roman" w:hAnsi="Times New Roman"/>
          <w:sz w:val="28"/>
        </w:rPr>
        <w:t>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"О</w:t>
      </w:r>
      <w:r>
        <w:rPr>
          <w:rFonts w:ascii="Times New Roman" w:hAnsi="Times New Roman"/>
          <w:sz w:val="28"/>
        </w:rPr>
        <w:t> </w:t>
      </w:r>
      <w:r>
        <w:rPr>
          <w:rStyle w:val="a4"/>
          <w:rFonts w:ascii="Times New Roman" w:hAnsi="Times New Roman"/>
          <w:sz w:val="28"/>
        </w:rPr>
        <w:t>противодействии коррупции" и другими федеральными законами в цел</w:t>
      </w:r>
      <w:r>
        <w:rPr>
          <w:rStyle w:val="a4"/>
          <w:rFonts w:ascii="Times New Roman" w:hAnsi="Times New Roman"/>
          <w:sz w:val="28"/>
        </w:rPr>
        <w:t>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3–6 статьи 13 Федерально</w:t>
      </w:r>
      <w:r>
        <w:rPr>
          <w:rStyle w:val="a4"/>
          <w:rFonts w:ascii="Times New Roman" w:hAnsi="Times New Roman"/>
          <w:sz w:val="28"/>
        </w:rPr>
        <w:t>го закона "О</w:t>
      </w:r>
      <w:r>
        <w:rPr>
          <w:rFonts w:ascii="Times New Roman" w:hAnsi="Times New Roman"/>
          <w:sz w:val="28"/>
        </w:rPr>
        <w:t> </w:t>
      </w:r>
      <w:r>
        <w:rPr>
          <w:rStyle w:val="a4"/>
          <w:rFonts w:ascii="Times New Roman" w:hAnsi="Times New Roman"/>
          <w:sz w:val="28"/>
        </w:rPr>
        <w:t>противодействии коррупции"."</w:t>
      </w:r>
      <w:r>
        <w:rPr>
          <w:rFonts w:ascii="Times New Roman" w:hAnsi="Times New Roman"/>
          <w:sz w:val="28"/>
        </w:rPr>
        <w:t xml:space="preserve">; 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sz w:val="28"/>
        </w:rPr>
        <w:t>статью 7 изложить в следующей редакции: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sz w:val="28"/>
        </w:rPr>
        <w:t xml:space="preserve">"Статья 7. </w:t>
      </w:r>
      <w:r>
        <w:rPr>
          <w:rStyle w:val="1"/>
          <w:rFonts w:ascii="Times New Roman" w:hAnsi="Times New Roman"/>
          <w:b/>
          <w:sz w:val="28"/>
        </w:rPr>
        <w:t>Прекращение полномочий Уполномоченного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1. Уполномоченный прекращает свои полномочия по истечении срока, установленного частью 1 статьи 6 настоящего Закона.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2.</w:t>
      </w:r>
      <w:r>
        <w:rPr>
          <w:rStyle w:val="1"/>
          <w:rFonts w:ascii="Times New Roman" w:hAnsi="Times New Roman"/>
          <w:sz w:val="28"/>
        </w:rPr>
        <w:t xml:space="preserve"> Полномочия Уполномоченного прекращаются досрочно по решению Губернатора Камчатского края в случае: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1) его смерти;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2) признания его судом недееспособным, ограниченно дееспособным или безвестно отсутствующим либо объявления его умершим;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3) вступления в отно</w:t>
      </w:r>
      <w:r>
        <w:rPr>
          <w:rStyle w:val="1"/>
          <w:rFonts w:ascii="Times New Roman" w:hAnsi="Times New Roman"/>
          <w:sz w:val="28"/>
        </w:rPr>
        <w:t>шении его в законную силу обвинительного приговора суда;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4) прекращения 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</w:t>
      </w:r>
      <w:r>
        <w:rPr>
          <w:rStyle w:val="1"/>
          <w:rFonts w:ascii="Times New Roman" w:hAnsi="Times New Roman"/>
          <w:sz w:val="28"/>
        </w:rPr>
        <w:t>оянное проживание гражданина Российской Федерации на территории иностранного государства;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5) подачи им письменного заявления о сложении полномочий;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lastRenderedPageBreak/>
        <w:t>6) его выезда за пределы Камчатского края на постоянное место жительства;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7) его неспособности по состоянию </w:t>
      </w:r>
      <w:r>
        <w:rPr>
          <w:rStyle w:val="1"/>
          <w:rFonts w:ascii="Times New Roman" w:hAnsi="Times New Roman"/>
          <w:sz w:val="28"/>
        </w:rPr>
        <w:t>здоровья, установленной в соответствии с медицинским заключением, или по иным причинам в течение длительного времени (не менее четырех месяцев) исполнять свои обязанности;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8) утраты доверия в случаях, предусмотренных статьей 13</w:t>
      </w:r>
      <w:r>
        <w:rPr>
          <w:rStyle w:val="1"/>
          <w:rFonts w:ascii="Times New Roman" w:hAnsi="Times New Roman"/>
          <w:sz w:val="28"/>
          <w:vertAlign w:val="superscript"/>
        </w:rPr>
        <w:t>1</w:t>
      </w:r>
      <w:r>
        <w:rPr>
          <w:rStyle w:val="1"/>
          <w:rFonts w:ascii="Times New Roman" w:hAnsi="Times New Roman"/>
          <w:sz w:val="28"/>
        </w:rPr>
        <w:t xml:space="preserve"> Федерального закона</w:t>
      </w:r>
      <w:r>
        <w:rPr>
          <w:rStyle w:val="1"/>
          <w:rFonts w:ascii="Times New Roman" w:hAnsi="Times New Roman"/>
          <w:sz w:val="28"/>
        </w:rPr>
        <w:t xml:space="preserve"> "О противодействии коррупции";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9) несоблюдения им иных требований, ограничений и запретов, установленных другими федеральными законами, настоящим Законом и другими законами Камчатского края.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3. Прекращение полномочий Уполномоченного оформляется распоряжен</w:t>
      </w:r>
      <w:r>
        <w:rPr>
          <w:rStyle w:val="1"/>
          <w:rFonts w:ascii="Times New Roman" w:hAnsi="Times New Roman"/>
          <w:sz w:val="28"/>
        </w:rPr>
        <w:t>ием Губернатора Камчатского края.";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8) в части 1 статьи 8: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а) в пункте 2 слова ", поступившие от государственных органов и органов местного самоуправления, организаций и физическ</w:t>
      </w:r>
      <w:r>
        <w:rPr>
          <w:rStyle w:val="a4"/>
          <w:rFonts w:ascii="Times New Roman" w:hAnsi="Times New Roman"/>
          <w:sz w:val="28"/>
        </w:rPr>
        <w:t>их лиц" исключить;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 пункте 6 слова </w:t>
      </w:r>
      <w:r>
        <w:rPr>
          <w:rStyle w:val="a4"/>
          <w:rFonts w:ascii="Times New Roman" w:hAnsi="Times New Roman"/>
          <w:sz w:val="28"/>
        </w:rPr>
        <w:t xml:space="preserve">"организациям и физическим лицам" </w:t>
      </w:r>
      <w:r>
        <w:rPr>
          <w:rStyle w:val="a4"/>
          <w:rFonts w:ascii="Times New Roman" w:hAnsi="Times New Roman"/>
          <w:sz w:val="28"/>
        </w:rPr>
        <w:t>заменить словами "их должностным лицам, организациям";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в статье 9: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части 3 слова </w:t>
      </w:r>
      <w:r>
        <w:rPr>
          <w:rStyle w:val="a4"/>
          <w:rFonts w:ascii="Times New Roman" w:hAnsi="Times New Roman"/>
          <w:sz w:val="28"/>
        </w:rPr>
        <w:t>"иным организациям и физическим лицам" заменить словами "их должностным лицам, организациям";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 части 4 слова </w:t>
      </w:r>
      <w:r>
        <w:rPr>
          <w:rStyle w:val="a4"/>
          <w:rFonts w:ascii="Times New Roman" w:hAnsi="Times New Roman"/>
          <w:sz w:val="28"/>
        </w:rPr>
        <w:t>"иным организациям и физическим лицам" заменить словам</w:t>
      </w:r>
      <w:r>
        <w:rPr>
          <w:rStyle w:val="a4"/>
          <w:rFonts w:ascii="Times New Roman" w:hAnsi="Times New Roman"/>
          <w:sz w:val="28"/>
        </w:rPr>
        <w:t>и "их должностным лицам, организациям";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в статье 10: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пункте 1 части 1 слова </w:t>
      </w:r>
      <w:r>
        <w:rPr>
          <w:rStyle w:val="a4"/>
          <w:rFonts w:ascii="Times New Roman" w:hAnsi="Times New Roman"/>
          <w:sz w:val="28"/>
        </w:rPr>
        <w:t>"организаций и физических лиц" заменить словами "их должностных лиц и организаций";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 части 2 слова </w:t>
      </w:r>
      <w:r>
        <w:rPr>
          <w:rStyle w:val="a4"/>
          <w:rFonts w:ascii="Times New Roman" w:hAnsi="Times New Roman"/>
          <w:sz w:val="28"/>
        </w:rPr>
        <w:t>"организации и физические лица" заменить словами "их должностные лиц</w:t>
      </w:r>
      <w:r>
        <w:rPr>
          <w:rStyle w:val="a4"/>
          <w:rFonts w:ascii="Times New Roman" w:hAnsi="Times New Roman"/>
          <w:sz w:val="28"/>
        </w:rPr>
        <w:t>а и организации";</w:t>
      </w:r>
    </w:p>
    <w:p w:rsidR="00E609D6" w:rsidRDefault="00FB7D6C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в) в части 3:</w:t>
      </w:r>
    </w:p>
    <w:p w:rsidR="00E609D6" w:rsidRDefault="00FB7D6C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абзац первый после слов "и органы местного самоуправления" дополнить словами ", их должностные лица";</w:t>
      </w:r>
    </w:p>
    <w:p w:rsidR="00E609D6" w:rsidRDefault="00FB7D6C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в абзаце втором слова "и физические лица" исключить;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г) в части 4 слова "организациями и физическими лицами" заменить слов</w:t>
      </w:r>
      <w:r>
        <w:rPr>
          <w:rStyle w:val="a4"/>
          <w:rFonts w:ascii="Times New Roman" w:hAnsi="Times New Roman"/>
          <w:sz w:val="28"/>
        </w:rPr>
        <w:t>ами "их должностными лицами и организациями";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в статье 12: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части 1: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слова </w:t>
      </w:r>
      <w:r>
        <w:rPr>
          <w:rStyle w:val="a4"/>
          <w:rFonts w:ascii="Times New Roman" w:hAnsi="Times New Roman"/>
          <w:sz w:val="28"/>
        </w:rPr>
        <w:t>"и в Законодательное Собрание Камчатского края" исключить;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слова "Севера, Сибири и Дальнего Востока, проживающих на территории Камчатского края" исключить;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части 2 слов</w:t>
      </w:r>
      <w:r>
        <w:rPr>
          <w:rFonts w:ascii="Times New Roman" w:hAnsi="Times New Roman"/>
          <w:sz w:val="28"/>
        </w:rPr>
        <w:t xml:space="preserve">а </w:t>
      </w:r>
      <w:r>
        <w:rPr>
          <w:rStyle w:val="a4"/>
          <w:rFonts w:ascii="Times New Roman" w:hAnsi="Times New Roman"/>
          <w:sz w:val="28"/>
        </w:rPr>
        <w:t>"Севера, Сибири и Дальнего Востока, проживающих на территории Камчатского края," исключить.</w:t>
      </w:r>
    </w:p>
    <w:p w:rsidR="00E609D6" w:rsidRDefault="00E609D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E609D6" w:rsidRDefault="00FB7D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Статья 5 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Закон Камчатского края</w:t>
      </w:r>
      <w:r>
        <w:rPr>
          <w:rFonts w:ascii="Arial" w:hAnsi="Arial"/>
          <w:sz w:val="20"/>
        </w:rPr>
        <w:t xml:space="preserve"> </w:t>
      </w:r>
      <w:r>
        <w:rPr>
          <w:rFonts w:ascii="Times New Roman" w:hAnsi="Times New Roman"/>
          <w:sz w:val="28"/>
        </w:rPr>
        <w:t>от 04.03.2021 № 577 "Об Уполномоченном по правам человека в Камчатском крае" (с </w:t>
      </w:r>
      <w:r>
        <w:rPr>
          <w:rFonts w:ascii="Times New Roman" w:hAnsi="Times New Roman"/>
          <w:sz w:val="28"/>
        </w:rPr>
        <w:t xml:space="preserve">изменениями от 28.07.2021 № 635, от 27.05.2022 № 90, от 17.07.2025 № 501, </w:t>
      </w:r>
      <w:r>
        <w:rPr>
          <w:rStyle w:val="1f7"/>
          <w:rFonts w:ascii="Times New Roman" w:hAnsi="Times New Roman"/>
          <w:sz w:val="28"/>
        </w:rPr>
        <w:t>от 19.09.2025 № 508</w:t>
      </w:r>
      <w:r>
        <w:rPr>
          <w:rFonts w:ascii="Times New Roman" w:hAnsi="Times New Roman"/>
          <w:sz w:val="28"/>
        </w:rPr>
        <w:t>)</w:t>
      </w:r>
      <w:r>
        <w:rPr>
          <w:rStyle w:val="1f7"/>
          <w:rFonts w:ascii="Times New Roman" w:hAnsi="Times New Roman"/>
          <w:sz w:val="28"/>
        </w:rPr>
        <w:t xml:space="preserve"> следующие изменения:</w:t>
      </w:r>
    </w:p>
    <w:p w:rsidR="00E609D6" w:rsidRDefault="00FB7D6C">
      <w:pPr>
        <w:spacing w:after="0" w:line="240" w:lineRule="auto"/>
        <w:ind w:firstLine="709"/>
        <w:jc w:val="both"/>
        <w:rPr>
          <w:rStyle w:val="1f7"/>
          <w:rFonts w:ascii="Times New Roman" w:hAnsi="Times New Roman"/>
          <w:sz w:val="28"/>
        </w:rPr>
      </w:pPr>
      <w:r>
        <w:rPr>
          <w:rStyle w:val="1f7"/>
          <w:rFonts w:ascii="Times New Roman" w:hAnsi="Times New Roman"/>
          <w:sz w:val="28"/>
        </w:rPr>
        <w:t>1) в части 4 статьи 1 слова "от 18.03.2020 № 48 ФЗ" заменить словами "от 18.03.2020 № 48-ФЗ";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f7"/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пункт 1 части 5 статьи 4 изложить в следующ</w:t>
      </w:r>
      <w:r>
        <w:rPr>
          <w:rFonts w:ascii="Times New Roman" w:hAnsi="Times New Roman"/>
          <w:sz w:val="28"/>
        </w:rPr>
        <w:t>ей редакции: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"1) согласие кандидата на внесение его кандидатуры на должность Уполномоченного и согласие на обработку персональных данных, оформленные письменно;"</w:t>
      </w:r>
      <w:r>
        <w:rPr>
          <w:rFonts w:ascii="Times New Roman" w:hAnsi="Times New Roman"/>
          <w:sz w:val="28"/>
        </w:rPr>
        <w:t>;</w:t>
      </w:r>
    </w:p>
    <w:p w:rsidR="00E609D6" w:rsidRDefault="00FB7D6C">
      <w:pPr>
        <w:spacing w:after="0" w:line="240" w:lineRule="auto"/>
        <w:ind w:firstLine="709"/>
        <w:jc w:val="both"/>
      </w:pPr>
      <w:r>
        <w:rPr>
          <w:rStyle w:val="1f7"/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в части 1 статьи 5: 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после слов "Федеральным законом от 25.12.2008 № 273-ФЗ </w:t>
      </w:r>
      <w:r>
        <w:rPr>
          <w:rFonts w:ascii="Times New Roman" w:hAnsi="Times New Roman"/>
          <w:sz w:val="28"/>
        </w:rPr>
        <w:br/>
        <w:t>"О противо</w:t>
      </w:r>
      <w:r>
        <w:rPr>
          <w:rFonts w:ascii="Times New Roman" w:hAnsi="Times New Roman"/>
          <w:sz w:val="28"/>
        </w:rPr>
        <w:t>действии коррупции" дополнить словами "(далее – Федеральный закон "О противодействии коррупции")";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дополнить абзацем следующего содержания: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"</w:t>
      </w:r>
      <w:r>
        <w:rPr>
          <w:rStyle w:val="1f7"/>
          <w:rFonts w:ascii="Times New Roman" w:hAnsi="Times New Roman"/>
          <w:sz w:val="28"/>
        </w:rPr>
        <w:t>Уполномоченный освобождается от ответственности за несоблюдение ограничений и запретов, требований о предотвраще</w:t>
      </w:r>
      <w:r>
        <w:rPr>
          <w:rStyle w:val="1f7"/>
          <w:rFonts w:ascii="Times New Roman" w:hAnsi="Times New Roman"/>
          <w:sz w:val="28"/>
        </w:rPr>
        <w:t xml:space="preserve">нии или об урегулировании конфликта интересов и неисполнение обязанностей, установленных Федеральным законом </w:t>
      </w:r>
      <w:r>
        <w:rPr>
          <w:rStyle w:val="a4"/>
          <w:rFonts w:ascii="Times New Roman" w:hAnsi="Times New Roman"/>
          <w:sz w:val="28"/>
        </w:rPr>
        <w:t>"Об уполномоченных по правам человека в субъектах Российской Федерации" и другими федеральными законами</w:t>
      </w:r>
      <w:r>
        <w:rPr>
          <w:rStyle w:val="1f7"/>
          <w:rFonts w:ascii="Times New Roman" w:hAnsi="Times New Roman"/>
          <w:sz w:val="28"/>
        </w:rPr>
        <w:t xml:space="preserve"> в целях противодействия коррупции, в случае</w:t>
      </w:r>
      <w:r>
        <w:rPr>
          <w:rStyle w:val="1f7"/>
          <w:rFonts w:ascii="Times New Roman" w:hAnsi="Times New Roman"/>
          <w:sz w:val="28"/>
        </w:rPr>
        <w:t>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r>
        <w:rPr>
          <w:rFonts w:ascii="Times New Roman" w:hAnsi="Times New Roman"/>
          <w:sz w:val="28"/>
        </w:rPr>
        <w:t> </w:t>
      </w:r>
      <w:r>
        <w:rPr>
          <w:rStyle w:val="1f7"/>
          <w:rFonts w:ascii="Times New Roman" w:hAnsi="Times New Roman"/>
          <w:sz w:val="28"/>
        </w:rPr>
        <w:t>него обстоятельств в порядке, предусмотренном частями 3–6 статьи 13 Федерального закона "О противодействии коррупции</w:t>
      </w:r>
      <w:r>
        <w:rPr>
          <w:rStyle w:val="1f7"/>
          <w:rFonts w:ascii="Times New Roman" w:hAnsi="Times New Roman"/>
          <w:sz w:val="28"/>
        </w:rPr>
        <w:t xml:space="preserve">"."; </w:t>
      </w:r>
    </w:p>
    <w:p w:rsidR="00E609D6" w:rsidRDefault="00FB7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f7"/>
          <w:rFonts w:ascii="Times New Roman" w:hAnsi="Times New Roman"/>
          <w:sz w:val="28"/>
        </w:rPr>
        <w:t>в)</w:t>
      </w:r>
      <w:r>
        <w:rPr>
          <w:rStyle w:val="1f7"/>
          <w:rFonts w:ascii="Times New Roman" w:hAnsi="Times New Roman"/>
          <w:sz w:val="28"/>
        </w:rPr>
        <w:t xml:space="preserve"> в части 4 слова "от 25.12.2008 № 273-ФЗ" исключить.</w:t>
      </w:r>
    </w:p>
    <w:p w:rsidR="00E609D6" w:rsidRDefault="00E609D6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E609D6" w:rsidRDefault="00FB7D6C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6</w:t>
      </w:r>
    </w:p>
    <w:p w:rsidR="00E609D6" w:rsidRDefault="00FB7D6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Закон вступает в силу после дня его официального опубликования с учетом положений части 2 настоящей статьи. </w:t>
      </w:r>
    </w:p>
    <w:p w:rsidR="00E609D6" w:rsidRDefault="00FB7D6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Положения пунктов 1, 2, 5, 7, </w:t>
      </w:r>
      <w:r>
        <w:rPr>
          <w:rStyle w:val="1"/>
          <w:rFonts w:ascii="Times New Roman" w:hAnsi="Times New Roman"/>
          <w:sz w:val="28"/>
        </w:rPr>
        <w:t xml:space="preserve">абзаца второго пункта "а" части 10 </w:t>
      </w:r>
      <w:r>
        <w:rPr>
          <w:rStyle w:val="1"/>
          <w:rFonts w:ascii="Times New Roman" w:hAnsi="Times New Roman"/>
          <w:sz w:val="28"/>
        </w:rPr>
        <w:t xml:space="preserve">статьи 4 настоящего Закона применяются после истечения срока полномочий Уполномоченного </w:t>
      </w:r>
      <w:r>
        <w:rPr>
          <w:rFonts w:ascii="Times New Roman" w:hAnsi="Times New Roman"/>
          <w:sz w:val="28"/>
        </w:rPr>
        <w:t>по правам коренных малочисленных народов в Камчатском крае</w:t>
      </w:r>
      <w:r>
        <w:rPr>
          <w:rStyle w:val="1"/>
          <w:rFonts w:ascii="Times New Roman" w:hAnsi="Times New Roman"/>
          <w:sz w:val="28"/>
        </w:rPr>
        <w:t>, назначенного до дня вступления в силу настоящего Закона.</w:t>
      </w:r>
    </w:p>
    <w:p w:rsidR="00E609D6" w:rsidRDefault="00E609D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609D6" w:rsidRDefault="00E609D6">
      <w:pPr>
        <w:spacing w:after="0" w:line="240" w:lineRule="auto"/>
        <w:jc w:val="both"/>
        <w:rPr>
          <w:rFonts w:ascii="Times New Roman" w:hAnsi="Times New Roman"/>
          <w:sz w:val="28"/>
          <w:shd w:val="clear" w:color="auto" w:fill="FFD821"/>
        </w:rPr>
      </w:pPr>
    </w:p>
    <w:p w:rsidR="00E609D6" w:rsidRDefault="00E609D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609D6" w:rsidRDefault="00FB7D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 xml:space="preserve">     В.В. Солодов</w:t>
      </w:r>
    </w:p>
    <w:p w:rsidR="00E609D6" w:rsidRDefault="00E609D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505FD" w:rsidRDefault="003505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505FD" w:rsidRDefault="003505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505FD" w:rsidRPr="003505FD" w:rsidRDefault="003505FD" w:rsidP="003505FD">
      <w:pPr>
        <w:pStyle w:val="ab"/>
        <w:jc w:val="center"/>
        <w:rPr>
          <w:rFonts w:ascii="Times New Roman" w:hAnsi="Times New Roman"/>
          <w:b/>
          <w:sz w:val="28"/>
        </w:rPr>
      </w:pPr>
      <w:r w:rsidRPr="003505FD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3505FD" w:rsidRDefault="003505FD" w:rsidP="003505FD">
      <w:pPr>
        <w:pStyle w:val="ab"/>
        <w:jc w:val="center"/>
        <w:rPr>
          <w:rFonts w:ascii="Times New Roman" w:hAnsi="Times New Roman"/>
          <w:sz w:val="28"/>
        </w:rPr>
      </w:pPr>
      <w:r w:rsidRPr="003505FD">
        <w:rPr>
          <w:rFonts w:ascii="Times New Roman" w:hAnsi="Times New Roman"/>
          <w:b/>
          <w:sz w:val="28"/>
        </w:rPr>
        <w:t xml:space="preserve">к проекту закона Камчатского края </w:t>
      </w:r>
      <w:r w:rsidRPr="003505FD">
        <w:rPr>
          <w:rStyle w:val="1"/>
          <w:rFonts w:ascii="Times New Roman" w:hAnsi="Times New Roman"/>
          <w:b/>
          <w:sz w:val="28"/>
          <w:highlight w:val="white"/>
        </w:rPr>
        <w:t>"</w:t>
      </w:r>
      <w:r w:rsidRPr="003505FD">
        <w:rPr>
          <w:rFonts w:ascii="Times New Roman" w:hAnsi="Times New Roman"/>
          <w:b/>
          <w:sz w:val="28"/>
        </w:rPr>
        <w:t>О внесении изменений в отдельные законодательные акты Камчатского края</w:t>
      </w:r>
      <w:r w:rsidRPr="003505FD">
        <w:rPr>
          <w:rStyle w:val="1"/>
          <w:rFonts w:ascii="Times New Roman" w:hAnsi="Times New Roman"/>
          <w:b/>
          <w:sz w:val="28"/>
          <w:highlight w:val="white"/>
        </w:rPr>
        <w:t>"</w:t>
      </w:r>
    </w:p>
    <w:p w:rsidR="003505FD" w:rsidRDefault="003505FD" w:rsidP="003505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505FD" w:rsidRDefault="003505FD" w:rsidP="003505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Законопроект разработан в целях совершенствования деятельности Уполномоченного по правам человека в Камчатском крае, Уполномоченного по правам ребенка в Камчатском крае, Уполномоченного по правам </w:t>
      </w:r>
      <w:r>
        <w:rPr>
          <w:rStyle w:val="1"/>
          <w:rFonts w:ascii="Times New Roman" w:hAnsi="Times New Roman"/>
          <w:sz w:val="28"/>
          <w:highlight w:val="white"/>
        </w:rPr>
        <w:t>коренных малочисленных народов в Камчатском крае и Уполномоченного при Губернаторе Камчатского края по защите прав предпринимателей (далее – Уполномоченные)</w:t>
      </w:r>
      <w:r>
        <w:rPr>
          <w:rFonts w:ascii="Times New Roman" w:hAnsi="Times New Roman"/>
          <w:sz w:val="28"/>
        </w:rPr>
        <w:t>.</w:t>
      </w:r>
    </w:p>
    <w:p w:rsidR="003505FD" w:rsidRDefault="003505FD" w:rsidP="003505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Правовой основой подготовленных изменений являются</w:t>
      </w:r>
      <w:r>
        <w:t xml:space="preserve"> </w:t>
      </w:r>
      <w:r>
        <w:rPr>
          <w:rFonts w:ascii="Times New Roman" w:hAnsi="Times New Roman"/>
          <w:sz w:val="28"/>
        </w:rPr>
        <w:t>положения федерального зако</w:t>
      </w:r>
      <w:r>
        <w:rPr>
          <w:rStyle w:val="1"/>
          <w:rFonts w:ascii="Times New Roman" w:hAnsi="Times New Roman"/>
          <w:sz w:val="28"/>
        </w:rPr>
        <w:t>нодательства об уполномоченных в субъектах Российской Федерации</w:t>
      </w:r>
      <w:r>
        <w:rPr>
          <w:rFonts w:ascii="Times New Roman" w:hAnsi="Times New Roman"/>
          <w:sz w:val="28"/>
        </w:rPr>
        <w:t xml:space="preserve"> Федерального закона от 18.03.2020 № 48-ФЗ "Об уполномоченных по правам человека в субъектах Российской Федерации" и Федерального закона от 07.05.2013 № 78-ФЗ "Об уполномоченных по защите прав предпринимателей в Российской Федерации" (далее соответственно – Федеральный закон № 48-ФЗ, Федеральный закон № 78-ФЗ).</w:t>
      </w:r>
    </w:p>
    <w:p w:rsidR="003505FD" w:rsidRDefault="003505FD" w:rsidP="003505FD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 аналогии с государственной должностью </w:t>
      </w:r>
      <w:r>
        <w:rPr>
          <w:rStyle w:val="1"/>
          <w:rFonts w:ascii="Times New Roman" w:hAnsi="Times New Roman"/>
          <w:sz w:val="28"/>
          <w:highlight w:val="white"/>
        </w:rPr>
        <w:t>Уполномоченного при Губернаторе Камчатского края по защите прав предпринимателей предлагается также при Губернаторе Камчатского края сделать должность</w:t>
      </w:r>
      <w:r>
        <w:rPr>
          <w:rFonts w:ascii="Times New Roman" w:hAnsi="Times New Roman"/>
          <w:sz w:val="28"/>
        </w:rPr>
        <w:t xml:space="preserve"> Уполномоченного по правам </w:t>
      </w:r>
      <w:r>
        <w:rPr>
          <w:rStyle w:val="1"/>
          <w:rFonts w:ascii="Times New Roman" w:hAnsi="Times New Roman"/>
          <w:sz w:val="28"/>
          <w:highlight w:val="white"/>
        </w:rPr>
        <w:t>коренных малочисленных народов в Камчатском крае (данные изменения коснутся только уполномоченных, назначаемых после введения в действие проектируемых изменений).</w:t>
      </w:r>
    </w:p>
    <w:p w:rsidR="003505FD" w:rsidRDefault="003505FD" w:rsidP="003505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  <w:highlight w:val="white"/>
        </w:rPr>
        <w:t>В</w:t>
      </w:r>
      <w:r>
        <w:rPr>
          <w:rFonts w:ascii="Times New Roman" w:hAnsi="Times New Roman"/>
          <w:sz w:val="28"/>
        </w:rPr>
        <w:t xml:space="preserve"> отдельных субъектах Российской Федерации (Сахалинская область, Республика Саха (Якутия) должности уполномоченных п</w:t>
      </w:r>
      <w:r>
        <w:rPr>
          <w:rStyle w:val="1"/>
          <w:rFonts w:ascii="Times New Roman" w:hAnsi="Times New Roman"/>
          <w:sz w:val="28"/>
          <w:highlight w:val="white"/>
        </w:rPr>
        <w:t>о правам коренных малочисленных народов также назначаются</w:t>
      </w:r>
      <w:r>
        <w:rPr>
          <w:rStyle w:val="1"/>
          <w:rFonts w:ascii="Times New Roman" w:hAnsi="Times New Roman"/>
          <w:sz w:val="28"/>
        </w:rPr>
        <w:t xml:space="preserve"> высшим должностном лицом субъекта Российской Федерации.</w:t>
      </w:r>
    </w:p>
    <w:p w:rsidR="003505FD" w:rsidRDefault="003505FD" w:rsidP="003505FD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Style w:val="1"/>
          <w:rFonts w:ascii="Times New Roman" w:hAnsi="Times New Roman"/>
          <w:sz w:val="28"/>
        </w:rPr>
        <w:t>Финансовое обеспечение деятельности Уполномоченных является расходным обязательством Камчатского края и осуществляется за счет средств краевого бюджета в соответствии с законодательством Камчатского края. Руководствуясь принципом эффективности (экономности и результативности) использования бюджетных средств, законопроектом предлагается дополнить статью 10</w:t>
      </w:r>
      <w:r>
        <w:rPr>
          <w:rStyle w:val="1"/>
          <w:rFonts w:ascii="Times New Roman" w:hAnsi="Times New Roman"/>
          <w:sz w:val="28"/>
          <w:vertAlign w:val="superscript"/>
        </w:rPr>
        <w:t>1</w:t>
      </w:r>
      <w:r>
        <w:rPr>
          <w:rStyle w:val="1"/>
          <w:rFonts w:ascii="Times New Roman" w:hAnsi="Times New Roman"/>
          <w:sz w:val="28"/>
        </w:rPr>
        <w:t xml:space="preserve"> Закона Камчатского края от 15.09.2008 </w:t>
      </w:r>
      <w:r>
        <w:rPr>
          <w:rStyle w:val="1"/>
          <w:rFonts w:ascii="Times New Roman" w:hAnsi="Times New Roman"/>
          <w:sz w:val="28"/>
        </w:rPr>
        <w:br/>
        <w:t xml:space="preserve">№ 118 "О порядке и условиях </w:t>
      </w:r>
      <w:r>
        <w:rPr>
          <w:rStyle w:val="1"/>
          <w:rFonts w:ascii="Times New Roman" w:hAnsi="Times New Roman"/>
          <w:sz w:val="28"/>
          <w:highlight w:val="white"/>
        </w:rPr>
        <w:t>командирования лиц, замещающих государственные должности Камчатского края, и государственных гражданских служащих Камчатского края", регулирующую особенности командирования Уполномоченных, положением, устанавливающим обязанность</w:t>
      </w:r>
      <w:r>
        <w:rPr>
          <w:rStyle w:val="1"/>
          <w:rFonts w:ascii="Times New Roman" w:hAnsi="Times New Roman"/>
          <w:sz w:val="28"/>
        </w:rPr>
        <w:t xml:space="preserve"> Уполномоченного </w:t>
      </w:r>
      <w:r>
        <w:rPr>
          <w:rFonts w:ascii="Times New Roman" w:hAnsi="Times New Roman"/>
          <w:sz w:val="28"/>
        </w:rPr>
        <w:t>при Губернаторе Камчатского края по защите прав предпринимателей, Уполномоченного по правам коренных малочисленных народов в Камчатском крае</w:t>
      </w:r>
      <w:r>
        <w:rPr>
          <w:rStyle w:val="1"/>
          <w:rFonts w:ascii="Times New Roman" w:hAnsi="Times New Roman"/>
          <w:sz w:val="28"/>
          <w:highlight w:val="white"/>
        </w:rPr>
        <w:t xml:space="preserve"> в случае принятия решения о командировании за пределы Камчатского края согласовывать данное решение с Губернатором Камчатского края. В этих же целях вносятся </w:t>
      </w:r>
      <w:r>
        <w:rPr>
          <w:rStyle w:val="1"/>
          <w:rFonts w:ascii="Times New Roman" w:hAnsi="Times New Roman"/>
          <w:sz w:val="28"/>
          <w:highlight w:val="white"/>
        </w:rPr>
        <w:lastRenderedPageBreak/>
        <w:t xml:space="preserve">изменения в </w:t>
      </w:r>
      <w:r>
        <w:rPr>
          <w:rStyle w:val="1"/>
          <w:rFonts w:ascii="Times New Roman" w:hAnsi="Times New Roman"/>
          <w:sz w:val="28"/>
        </w:rPr>
        <w:t>Закон Камчатского края от 19.12.2013 № 366 "Об Уполномоченном по правам ребенка в Камчатском крае" и Закон Камчатского края от 19.12.2013 № 367 "Об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Уполномоченном по правам коренных малочисленных народов в Камчатском крае" в части исключения из задач Уполномоченных развитие международного сотрудничества.</w:t>
      </w:r>
    </w:p>
    <w:p w:rsidR="003505FD" w:rsidRDefault="003505FD" w:rsidP="003505FD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 целях приведения в соответствие с положениями</w:t>
      </w:r>
      <w:r>
        <w:rPr>
          <w:rStyle w:val="1"/>
          <w:rFonts w:ascii="Times New Roman" w:hAnsi="Times New Roman"/>
          <w:sz w:val="28"/>
          <w:highlight w:val="white"/>
        </w:rPr>
        <w:t xml:space="preserve"> Федерального закона № 78-ФЗ </w:t>
      </w:r>
      <w:r>
        <w:rPr>
          <w:rStyle w:val="1"/>
          <w:rFonts w:ascii="Times New Roman" w:hAnsi="Times New Roman"/>
          <w:sz w:val="28"/>
        </w:rPr>
        <w:t xml:space="preserve">законопроектом предлагается </w:t>
      </w:r>
      <w:r>
        <w:rPr>
          <w:rStyle w:val="1"/>
          <w:rFonts w:ascii="Times New Roman" w:hAnsi="Times New Roman"/>
          <w:sz w:val="28"/>
          <w:highlight w:val="white"/>
        </w:rPr>
        <w:t>дополнить Закон Камчатского края от 01.10.2013 №</w:t>
      </w:r>
      <w:r>
        <w:rPr>
          <w:rFonts w:ascii="Times New Roman" w:hAnsi="Times New Roman"/>
          <w:sz w:val="28"/>
          <w:highlight w:val="white"/>
        </w:rPr>
        <w:t> </w:t>
      </w:r>
      <w:r>
        <w:rPr>
          <w:rStyle w:val="1"/>
          <w:rFonts w:ascii="Times New Roman" w:hAnsi="Times New Roman"/>
          <w:sz w:val="28"/>
          <w:highlight w:val="white"/>
        </w:rPr>
        <w:t xml:space="preserve">319 "Об Уполномоченном при Губернаторе Камчатского края по защите прав предпринимателей" (далее – Закон Камчатского края № 319) </w:t>
      </w:r>
      <w:r>
        <w:rPr>
          <w:rStyle w:val="1"/>
          <w:rFonts w:ascii="Times New Roman" w:hAnsi="Times New Roman"/>
          <w:sz w:val="28"/>
        </w:rPr>
        <w:t xml:space="preserve">положением, позволяющим Уполномоченному беспрепятственно посещать органы государственной власти Камчатского края, органы местного самоуправления при предъявлении служебного удостоверения, а также </w:t>
      </w:r>
      <w:r>
        <w:rPr>
          <w:rStyle w:val="1"/>
          <w:rFonts w:ascii="Times New Roman" w:hAnsi="Times New Roman"/>
          <w:sz w:val="28"/>
          <w:highlight w:val="white"/>
        </w:rPr>
        <w:t xml:space="preserve">положением о том, что Уполномоченный осуществляет свою деятельность в границах территории Камчатского края. </w:t>
      </w:r>
      <w:r>
        <w:rPr>
          <w:rStyle w:val="1"/>
          <w:rFonts w:ascii="Times New Roman" w:hAnsi="Times New Roman"/>
          <w:sz w:val="28"/>
        </w:rPr>
        <w:t xml:space="preserve">Несмотря на то, что данная норма прямо прописана в федеральном законодательстве, приходилось разъяснять, что Уполномоченные не вправе летать в командировки для осуществления приема граждан в ином субъекте Российской Федерации.   </w:t>
      </w:r>
    </w:p>
    <w:p w:rsidR="003505FD" w:rsidRDefault="003505FD" w:rsidP="003505FD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  <w:highlight w:val="white"/>
        </w:rPr>
      </w:pPr>
      <w:r>
        <w:rPr>
          <w:rStyle w:val="1"/>
          <w:rFonts w:ascii="Times New Roman" w:hAnsi="Times New Roman"/>
          <w:sz w:val="28"/>
        </w:rPr>
        <w:t>Согласно части 3 статьи 9 Федерального закона № 78-ФЗ правовое положение, основные задачи и компетенция уполномоченного в субъекте Российской Федерации устанавливаются законом субъекта Российской Федерации с учетом положений Федерального закона № 78-ФЗ.</w:t>
      </w:r>
    </w:p>
    <w:p w:rsidR="003505FD" w:rsidRDefault="003505FD" w:rsidP="003505FD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Style w:val="1"/>
          <w:rFonts w:ascii="Times New Roman" w:hAnsi="Times New Roman"/>
          <w:sz w:val="28"/>
          <w:highlight w:val="white"/>
        </w:rPr>
        <w:t xml:space="preserve">Законопроектом для обеспечения гарантий государственной защиты прав и законных интересов субъектов предпринимательской деятельности и соблюдения указанных прав органами государственной власти Камчатского края установить в Законе Камчатского края № 319 в качестве задачи Уполномоченному при Губернаторе Камчатского края по правам предпринимателей – </w:t>
      </w:r>
      <w:r>
        <w:rPr>
          <w:rFonts w:ascii="Times New Roman" w:hAnsi="Times New Roman"/>
          <w:sz w:val="28"/>
        </w:rPr>
        <w:t>участие в работе координационных, совещательных органов, рабочих групп, возглавляемых Губернатором Камчатского края или членами Правительства Камчатского края, деятельность которых затрагивает вопросы предпринимательской деятельности, при исполнительных органах Камчатского края</w:t>
      </w:r>
    </w:p>
    <w:p w:rsidR="003505FD" w:rsidRDefault="003505FD" w:rsidP="003505FD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Style w:val="1"/>
          <w:rFonts w:ascii="Times New Roman" w:hAnsi="Times New Roman"/>
          <w:sz w:val="28"/>
          <w:highlight w:val="white"/>
        </w:rPr>
        <w:t>Таким образом, поскольку мнение Уполномоченного при Губернаторе Камчатского края по правам предпринимателей имеет большое значение при решении исполнительными органами Камчатского края вопросов, затрагивающих права и законные интересы субъектов предпринимательской деятельности, предлагаемые законопроектом изменения направлены на повышение вовлеченности Уполномоченного в работу соответствующих коллегиальных органов.</w:t>
      </w:r>
    </w:p>
    <w:p w:rsidR="003505FD" w:rsidRDefault="003505FD" w:rsidP="003505FD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Style w:val="1"/>
          <w:rFonts w:ascii="Times New Roman" w:hAnsi="Times New Roman"/>
          <w:sz w:val="28"/>
          <w:highlight w:val="white"/>
        </w:rPr>
        <w:t xml:space="preserve">В соответствии с Федеральными законами № 48-ФЗ и № 78-ФЗ  Уполномоченные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>
        <w:rPr>
          <w:rStyle w:val="1"/>
          <w:rFonts w:ascii="Times New Roman" w:hAnsi="Times New Roman"/>
          <w:sz w:val="28"/>
          <w:highlight w:val="white"/>
        </w:rPr>
        <w:lastRenderedPageBreak/>
        <w:t>установленных Федеральным законом от 25.12.2008 № 273-ФЗ "О</w:t>
      </w:r>
      <w:r>
        <w:rPr>
          <w:rFonts w:ascii="Times New Roman" w:hAnsi="Times New Roman"/>
          <w:sz w:val="28"/>
          <w:highlight w:val="white"/>
        </w:rPr>
        <w:t> </w:t>
      </w:r>
      <w:r>
        <w:rPr>
          <w:rStyle w:val="1"/>
          <w:rFonts w:ascii="Times New Roman" w:hAnsi="Times New Roman"/>
          <w:sz w:val="28"/>
          <w:highlight w:val="white"/>
        </w:rPr>
        <w:t>противодействии коррупции"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25.12.2008 № 273-ФЗ "О противодействии коррупции". Законопроектом предлагается включить аналогичные нормы в законодательство Камчатского края, регулирующее деятельность Уполномоченных.</w:t>
      </w:r>
    </w:p>
    <w:p w:rsidR="003505FD" w:rsidRDefault="003505FD" w:rsidP="003505FD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Style w:val="1"/>
          <w:rFonts w:ascii="Times New Roman" w:hAnsi="Times New Roman"/>
          <w:sz w:val="28"/>
          <w:highlight w:val="white"/>
        </w:rPr>
        <w:t xml:space="preserve">Также законопроектом устраняются отдельные юридико-технические недостатки в Законе </w:t>
      </w:r>
      <w:r>
        <w:rPr>
          <w:rStyle w:val="1"/>
          <w:rFonts w:ascii="Times New Roman" w:hAnsi="Times New Roman"/>
          <w:sz w:val="28"/>
        </w:rPr>
        <w:t xml:space="preserve">Камчатского края от 19.12.2013 № 367 </w:t>
      </w:r>
      <w:r>
        <w:rPr>
          <w:rStyle w:val="1"/>
          <w:rFonts w:ascii="Times New Roman" w:hAnsi="Times New Roman"/>
          <w:sz w:val="28"/>
        </w:rPr>
        <w:br/>
        <w:t>"Об Уполномоченном по правам коренных малочисленных народов в Камчатском крае",</w:t>
      </w:r>
      <w:r>
        <w:rPr>
          <w:rFonts w:ascii="Times New Roman" w:hAnsi="Times New Roman"/>
          <w:sz w:val="28"/>
          <w:highlight w:val="white"/>
        </w:rPr>
        <w:t xml:space="preserve"> а из </w:t>
      </w:r>
      <w:r>
        <w:rPr>
          <w:rStyle w:val="1"/>
          <w:rFonts w:ascii="Times New Roman" w:hAnsi="Times New Roman"/>
          <w:sz w:val="28"/>
        </w:rPr>
        <w:t xml:space="preserve">Закона Камчатского края от 15.09.2008 </w:t>
      </w:r>
      <w:r>
        <w:rPr>
          <w:rStyle w:val="1"/>
          <w:rFonts w:ascii="Times New Roman" w:hAnsi="Times New Roman"/>
          <w:sz w:val="28"/>
        </w:rPr>
        <w:br/>
        <w:t xml:space="preserve">№ 118 "О порядке и условиях </w:t>
      </w:r>
      <w:r>
        <w:rPr>
          <w:rStyle w:val="1"/>
          <w:rFonts w:ascii="Times New Roman" w:hAnsi="Times New Roman"/>
          <w:sz w:val="28"/>
          <w:highlight w:val="white"/>
        </w:rPr>
        <w:t xml:space="preserve">командирования лиц, замещающих государственные должности Камчатского края, и государственных гражданских служащих Камчатского края" </w:t>
      </w:r>
      <w:r>
        <w:rPr>
          <w:rFonts w:ascii="Times New Roman" w:hAnsi="Times New Roman"/>
          <w:sz w:val="28"/>
          <w:highlight w:val="white"/>
        </w:rPr>
        <w:t xml:space="preserve">исключается </w:t>
      </w:r>
      <w:r>
        <w:rPr>
          <w:rStyle w:val="1"/>
          <w:rFonts w:ascii="Times New Roman" w:hAnsi="Times New Roman"/>
          <w:sz w:val="28"/>
          <w:highlight w:val="white"/>
        </w:rPr>
        <w:t>ссылка на нормативных правовой акт, утративший силу.</w:t>
      </w:r>
    </w:p>
    <w:p w:rsidR="003505FD" w:rsidRDefault="003505FD" w:rsidP="003505FD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Style w:val="1"/>
          <w:rFonts w:ascii="Times New Roman" w:hAnsi="Times New Roman"/>
          <w:sz w:val="28"/>
          <w:highlight w:val="white"/>
        </w:rPr>
        <w:t>Проект не подлежит оценке регулирующего воздействия в соответствии с постановлением Правительства К</w:t>
      </w:r>
      <w:r>
        <w:rPr>
          <w:rFonts w:ascii="Times New Roman" w:hAnsi="Times New Roman"/>
          <w:sz w:val="28"/>
        </w:rPr>
        <w:t xml:space="preserve">амчатского края от 28.09.2022 № 510-П </w:t>
      </w:r>
      <w:r>
        <w:rPr>
          <w:rStyle w:val="1"/>
          <w:rFonts w:ascii="Times New Roman" w:hAnsi="Times New Roman"/>
          <w:sz w:val="28"/>
          <w:highlight w:val="white"/>
        </w:rPr>
        <w:t>"</w:t>
      </w:r>
      <w:r>
        <w:rPr>
          <w:rFonts w:ascii="Times New Roman" w:hAnsi="Times New Roman"/>
          <w:sz w:val="28"/>
        </w:rPr>
        <w:t>Об 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</w:t>
      </w:r>
      <w:r>
        <w:rPr>
          <w:rStyle w:val="1"/>
          <w:rFonts w:ascii="Times New Roman" w:hAnsi="Times New Roman"/>
          <w:sz w:val="28"/>
          <w:highlight w:val="white"/>
        </w:rPr>
        <w:t>"</w:t>
      </w:r>
      <w:r>
        <w:rPr>
          <w:rFonts w:ascii="Times New Roman" w:hAnsi="Times New Roman"/>
          <w:sz w:val="28"/>
        </w:rPr>
        <w:t>.</w:t>
      </w:r>
    </w:p>
    <w:p w:rsidR="003505FD" w:rsidRDefault="003505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505FD" w:rsidRDefault="003505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505FD" w:rsidRDefault="003505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505FD" w:rsidRPr="003505FD" w:rsidRDefault="003505FD" w:rsidP="003505FD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 w:rsidRPr="003505FD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3505FD" w:rsidRPr="003505FD" w:rsidRDefault="003505FD" w:rsidP="003505FD">
      <w:pPr>
        <w:jc w:val="center"/>
        <w:rPr>
          <w:rFonts w:ascii="Times New Roman" w:hAnsi="Times New Roman"/>
          <w:b/>
          <w:sz w:val="28"/>
          <w:szCs w:val="28"/>
        </w:rPr>
      </w:pPr>
      <w:r w:rsidRPr="003505FD">
        <w:rPr>
          <w:rFonts w:ascii="Times New Roman" w:hAnsi="Times New Roman"/>
          <w:b/>
          <w:sz w:val="28"/>
          <w:szCs w:val="28"/>
        </w:rPr>
        <w:t>к проекту закона Камчатского края "О внесении изменений в отдельные законодательные акты Камчатского края"</w:t>
      </w:r>
    </w:p>
    <w:p w:rsidR="003505FD" w:rsidRPr="00B350A3" w:rsidRDefault="003505FD" w:rsidP="003505FD">
      <w:pPr>
        <w:jc w:val="center"/>
        <w:rPr>
          <w:rFonts w:ascii="Times New Roman" w:hAnsi="Times New Roman"/>
          <w:sz w:val="28"/>
        </w:rPr>
      </w:pPr>
    </w:p>
    <w:p w:rsidR="003505FD" w:rsidRPr="003505FD" w:rsidRDefault="003505FD" w:rsidP="003505FD">
      <w:pPr>
        <w:ind w:firstLine="708"/>
        <w:jc w:val="both"/>
        <w:rPr>
          <w:rFonts w:ascii="Times New Roman" w:hAnsi="Times New Roman"/>
          <w:sz w:val="28"/>
        </w:rPr>
      </w:pPr>
      <w:r w:rsidRPr="003505FD">
        <w:rPr>
          <w:rFonts w:ascii="Times New Roman" w:hAnsi="Times New Roman"/>
          <w:sz w:val="28"/>
        </w:rPr>
        <w:t>Принятие закона Камчатского края "О внесении изменений в отдельные законодательные акты Камчатского края" не потребует финансирования из краевого бюджета и не приведет к появлению выпадающих доходов краевого бюджета.</w:t>
      </w:r>
      <w:r w:rsidRPr="003505FD">
        <w:rPr>
          <w:rFonts w:ascii="Times New Roman" w:hAnsi="Times New Roman"/>
          <w:sz w:val="28"/>
        </w:rPr>
        <w:tab/>
      </w:r>
    </w:p>
    <w:p w:rsidR="003505FD" w:rsidRPr="00F0192E" w:rsidRDefault="003505FD" w:rsidP="003505FD">
      <w:pPr>
        <w:jc w:val="both"/>
        <w:rPr>
          <w:rFonts w:ascii="Times New Roman" w:hAnsi="Times New Roman"/>
          <w:sz w:val="28"/>
        </w:rPr>
      </w:pPr>
    </w:p>
    <w:p w:rsidR="003505FD" w:rsidRDefault="003505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505FD" w:rsidRPr="003505FD" w:rsidRDefault="003505FD" w:rsidP="003505FD">
      <w:pPr>
        <w:jc w:val="center"/>
        <w:rPr>
          <w:rFonts w:ascii="Times New Roman" w:hAnsi="Times New Roman"/>
          <w:b/>
          <w:sz w:val="28"/>
        </w:rPr>
      </w:pPr>
      <w:r w:rsidRPr="003505FD">
        <w:rPr>
          <w:rFonts w:ascii="Times New Roman" w:hAnsi="Times New Roman"/>
          <w:b/>
          <w:sz w:val="28"/>
        </w:rPr>
        <w:t xml:space="preserve">Перечень </w:t>
      </w:r>
    </w:p>
    <w:p w:rsidR="003505FD" w:rsidRPr="003505FD" w:rsidRDefault="003505FD" w:rsidP="003505FD">
      <w:pPr>
        <w:jc w:val="center"/>
        <w:rPr>
          <w:rFonts w:ascii="Times New Roman" w:hAnsi="Times New Roman"/>
          <w:b/>
          <w:sz w:val="28"/>
        </w:rPr>
      </w:pPr>
      <w:r w:rsidRPr="003505FD">
        <w:rPr>
          <w:rFonts w:ascii="Times New Roman" w:hAnsi="Times New Roman"/>
          <w:b/>
          <w:sz w:val="28"/>
        </w:rPr>
        <w:t xml:space="preserve">законов и иных нормативных правовых актов Камчатского края, </w:t>
      </w:r>
    </w:p>
    <w:p w:rsidR="003505FD" w:rsidRPr="003505FD" w:rsidRDefault="003505FD" w:rsidP="003505FD">
      <w:pPr>
        <w:jc w:val="center"/>
        <w:rPr>
          <w:rFonts w:ascii="Times New Roman" w:hAnsi="Times New Roman"/>
          <w:b/>
          <w:sz w:val="28"/>
        </w:rPr>
      </w:pPr>
      <w:r w:rsidRPr="003505FD">
        <w:rPr>
          <w:rFonts w:ascii="Times New Roman" w:hAnsi="Times New Roman"/>
          <w:b/>
          <w:sz w:val="28"/>
        </w:rPr>
        <w:lastRenderedPageBreak/>
        <w:t>подлежащих разработке и принятию в целях реализации закона Камчатского края "О внесении изменений в отдельные законодательные акты Камчатского края", признанию утратившими силу, приостановлению, изменению</w:t>
      </w:r>
    </w:p>
    <w:p w:rsidR="003505FD" w:rsidRPr="00F0192E" w:rsidRDefault="003505FD" w:rsidP="00F0192E">
      <w:pPr>
        <w:rPr>
          <w:rStyle w:val="afd"/>
          <w:rFonts w:ascii="Times New Roman" w:hAnsi="Times New Roman"/>
          <w:sz w:val="28"/>
          <w:szCs w:val="28"/>
        </w:rPr>
      </w:pPr>
    </w:p>
    <w:p w:rsidR="003505FD" w:rsidRPr="00F0192E" w:rsidRDefault="003505FD" w:rsidP="003505FD">
      <w:pPr>
        <w:ind w:firstLine="708"/>
        <w:jc w:val="both"/>
        <w:rPr>
          <w:rFonts w:ascii="Times New Roman" w:hAnsi="Times New Roman"/>
          <w:sz w:val="28"/>
        </w:rPr>
      </w:pPr>
      <w:r w:rsidRPr="00F0192E">
        <w:rPr>
          <w:rFonts w:ascii="Times New Roman" w:hAnsi="Times New Roman"/>
          <w:sz w:val="28"/>
        </w:rPr>
        <w:t>Принятие закона Камчатского края "О внесении изменений в отдельные законодательные акты Камчатского края" не потребует разработки и принятия, признания утратившими силу, приостановления, изменения законов и иных нормативных правовых актов Камчатского края.</w:t>
      </w:r>
    </w:p>
    <w:p w:rsidR="003505FD" w:rsidRDefault="003505FD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3505FD">
      <w:headerReference w:type="default" r:id="rId8"/>
      <w:pgSz w:w="11908" w:h="16848"/>
      <w:pgMar w:top="1417" w:right="1417" w:bottom="1417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7D6C">
      <w:pPr>
        <w:spacing w:after="0" w:line="240" w:lineRule="auto"/>
      </w:pPr>
      <w:r>
        <w:separator/>
      </w:r>
    </w:p>
  </w:endnote>
  <w:endnote w:type="continuationSeparator" w:id="0">
    <w:p w:rsidR="00000000" w:rsidRDefault="00FB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7D6C">
      <w:pPr>
        <w:spacing w:after="0" w:line="240" w:lineRule="auto"/>
      </w:pPr>
      <w:r>
        <w:separator/>
      </w:r>
    </w:p>
  </w:footnote>
  <w:footnote w:type="continuationSeparator" w:id="0">
    <w:p w:rsidR="00000000" w:rsidRDefault="00FB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9D6" w:rsidRDefault="00FB7D6C">
    <w:pPr>
      <w:pStyle w:val="af1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10</w:t>
    </w:r>
    <w:r>
      <w:rPr>
        <w:rFonts w:ascii="Times New Roman" w:hAnsi="Times New Roman"/>
        <w:sz w:val="24"/>
      </w:rPr>
      <w:fldChar w:fldCharType="end"/>
    </w:r>
  </w:p>
  <w:p w:rsidR="00E609D6" w:rsidRDefault="00E609D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E6602"/>
    <w:multiLevelType w:val="multilevel"/>
    <w:tmpl w:val="70865EE8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D6"/>
    <w:rsid w:val="003505FD"/>
    <w:rsid w:val="00B350A3"/>
    <w:rsid w:val="00E609D6"/>
    <w:rsid w:val="00F0192E"/>
    <w:rsid w:val="00FB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0E84"/>
  <w15:docId w15:val="{AA158E8D-7815-444A-9FDB-47357C90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FooterChar">
    <w:name w:val="Footer Char"/>
    <w:basedOn w:val="14"/>
    <w:link w:val="FooterChar0"/>
  </w:style>
  <w:style w:type="character" w:customStyle="1" w:styleId="FooterChar0">
    <w:name w:val="Footer Char"/>
    <w:basedOn w:val="15"/>
    <w:link w:val="FooterChar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Heading6Char">
    <w:name w:val="Heading 6 Char"/>
    <w:basedOn w:val="14"/>
    <w:link w:val="Heading6Char0"/>
    <w:rPr>
      <w:rFonts w:ascii="Arial" w:hAnsi="Arial"/>
      <w:b/>
    </w:rPr>
  </w:style>
  <w:style w:type="character" w:customStyle="1" w:styleId="Heading6Char0">
    <w:name w:val="Heading 6 Char"/>
    <w:basedOn w:val="15"/>
    <w:link w:val="Heading6Char"/>
    <w:rPr>
      <w:rFonts w:ascii="Arial" w:hAnsi="Arial"/>
      <w:b/>
    </w:rPr>
  </w:style>
  <w:style w:type="paragraph" w:styleId="a7">
    <w:name w:val="caption"/>
    <w:basedOn w:val="a"/>
    <w:next w:val="a"/>
    <w:link w:val="a8"/>
    <w:pPr>
      <w:spacing w:line="276" w:lineRule="auto"/>
    </w:pPr>
    <w:rPr>
      <w:b/>
      <w:color w:val="5B9BD5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5B9BD5" w:themeColor="accent1"/>
      <w:sz w:val="1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Heading2Char">
    <w:name w:val="Heading 2 Char"/>
    <w:basedOn w:val="14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5"/>
    <w:link w:val="Heading2Char"/>
    <w:rPr>
      <w:rFonts w:ascii="Arial" w:hAnsi="Arial"/>
      <w:sz w:val="34"/>
    </w:rPr>
  </w:style>
  <w:style w:type="paragraph" w:customStyle="1" w:styleId="Heading3Char">
    <w:name w:val="Heading 3 Char"/>
    <w:basedOn w:val="14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5"/>
    <w:link w:val="Heading3Char"/>
    <w:rPr>
      <w:rFonts w:ascii="Arial" w:hAnsi="Arial"/>
      <w:sz w:val="30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9">
    <w:name w:val="TOC Heading"/>
    <w:link w:val="aa"/>
  </w:style>
  <w:style w:type="character" w:customStyle="1" w:styleId="aa">
    <w:name w:val="Заголовок оглавления Знак"/>
    <w:link w:val="a9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Endnote1">
    <w:name w:val="Endnote"/>
    <w:basedOn w:val="a"/>
    <w:link w:val="Endnote2"/>
    <w:pPr>
      <w:spacing w:after="0" w:line="240" w:lineRule="auto"/>
    </w:pPr>
    <w:rPr>
      <w:sz w:val="20"/>
    </w:rPr>
  </w:style>
  <w:style w:type="character" w:customStyle="1" w:styleId="Endnote2">
    <w:name w:val="Endnote"/>
    <w:basedOn w:val="1"/>
    <w:link w:val="Endnote1"/>
    <w:rPr>
      <w:sz w:val="20"/>
    </w:rPr>
  </w:style>
  <w:style w:type="paragraph" w:customStyle="1" w:styleId="31">
    <w:name w:val="Основной шрифт абзаца3"/>
    <w:link w:val="18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Heading4Char">
    <w:name w:val="Heading 4 Char"/>
    <w:basedOn w:val="14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5"/>
    <w:link w:val="Heading4Char"/>
    <w:rPr>
      <w:rFonts w:ascii="Arial" w:hAnsi="Arial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32">
    <w:name w:val="toc 3"/>
    <w:basedOn w:val="a"/>
    <w:next w:val="a"/>
    <w:link w:val="33"/>
    <w:uiPriority w:val="39"/>
    <w:pPr>
      <w:spacing w:after="57"/>
      <w:ind w:left="567"/>
    </w:pPr>
  </w:style>
  <w:style w:type="character" w:customStyle="1" w:styleId="33">
    <w:name w:val="Оглавление 3 Знак"/>
    <w:basedOn w:val="1"/>
    <w:link w:val="32"/>
  </w:style>
  <w:style w:type="paragraph" w:styleId="ab">
    <w:name w:val="No Spacing"/>
    <w:link w:val="ac"/>
    <w:pPr>
      <w:spacing w:after="0" w:line="240" w:lineRule="auto"/>
    </w:pPr>
  </w:style>
  <w:style w:type="character" w:customStyle="1" w:styleId="ac">
    <w:name w:val="Без интервала Знак"/>
    <w:link w:val="ab"/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customStyle="1" w:styleId="27">
    <w:name w:val="Знак концевой сноски2"/>
    <w:basedOn w:val="31"/>
    <w:link w:val="ad"/>
    <w:rPr>
      <w:vertAlign w:val="superscript"/>
    </w:rPr>
  </w:style>
  <w:style w:type="character" w:styleId="ad">
    <w:name w:val="endnote reference"/>
    <w:basedOn w:val="a0"/>
    <w:link w:val="27"/>
    <w:rPr>
      <w:vertAlign w:val="superscript"/>
    </w:rPr>
  </w:style>
  <w:style w:type="paragraph" w:customStyle="1" w:styleId="Heading5Char">
    <w:name w:val="Heading 5 Char"/>
    <w:basedOn w:val="14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5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Heading7Char">
    <w:name w:val="Heading 7 Char"/>
    <w:basedOn w:val="14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15"/>
    <w:link w:val="Heading7Char"/>
    <w:rPr>
      <w:rFonts w:ascii="Arial" w:hAnsi="Arial"/>
      <w:b/>
      <w:i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styleId="ae">
    <w:name w:val="footer"/>
    <w:basedOn w:val="a"/>
    <w:link w:val="a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28">
    <w:name w:val="Гиперссылка2"/>
    <w:link w:val="af0"/>
    <w:rPr>
      <w:color w:val="0000FF"/>
      <w:u w:val="single"/>
    </w:rPr>
  </w:style>
  <w:style w:type="character" w:styleId="af0">
    <w:name w:val="Hyperlink"/>
    <w:link w:val="28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f0">
    <w:name w:val="toc 1"/>
    <w:basedOn w:val="a"/>
    <w:next w:val="a"/>
    <w:link w:val="1f1"/>
    <w:uiPriority w:val="39"/>
    <w:pPr>
      <w:spacing w:after="57"/>
    </w:pPr>
  </w:style>
  <w:style w:type="character" w:customStyle="1" w:styleId="1f1">
    <w:name w:val="Оглавление 1 Знак"/>
    <w:basedOn w:val="1"/>
    <w:link w:val="1f0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9Char">
    <w:name w:val="Heading 9 Char"/>
    <w:basedOn w:val="14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5"/>
    <w:link w:val="Heading9Char"/>
    <w:rPr>
      <w:rFonts w:ascii="Arial" w:hAnsi="Arial"/>
      <w:i/>
      <w:sz w:val="21"/>
    </w:rPr>
  </w:style>
  <w:style w:type="paragraph" w:customStyle="1" w:styleId="HeaderChar">
    <w:name w:val="Header Char"/>
    <w:basedOn w:val="14"/>
    <w:link w:val="HeaderChar0"/>
  </w:style>
  <w:style w:type="character" w:customStyle="1" w:styleId="HeaderChar0">
    <w:name w:val="Header Char"/>
    <w:basedOn w:val="15"/>
    <w:link w:val="HeaderChar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f1">
    <w:name w:val="header"/>
    <w:basedOn w:val="a"/>
    <w:link w:val="af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Heading8Char">
    <w:name w:val="Heading 8 Char"/>
    <w:basedOn w:val="14"/>
    <w:link w:val="Heading8Char0"/>
    <w:rPr>
      <w:rFonts w:ascii="Arial" w:hAnsi="Arial"/>
      <w:i/>
    </w:rPr>
  </w:style>
  <w:style w:type="character" w:customStyle="1" w:styleId="Heading8Char0">
    <w:name w:val="Heading 8 Char"/>
    <w:basedOn w:val="15"/>
    <w:link w:val="Heading8Char"/>
    <w:rPr>
      <w:rFonts w:ascii="Arial" w:hAnsi="Arial"/>
      <w:i/>
    </w:rPr>
  </w:style>
  <w:style w:type="paragraph" w:customStyle="1" w:styleId="1f2">
    <w:name w:val="Знак сноски1"/>
    <w:basedOn w:val="14"/>
    <w:link w:val="1f3"/>
    <w:rPr>
      <w:vertAlign w:val="superscript"/>
    </w:rPr>
  </w:style>
  <w:style w:type="character" w:customStyle="1" w:styleId="1f3">
    <w:name w:val="Знак сноски1"/>
    <w:basedOn w:val="15"/>
    <w:link w:val="1f2"/>
    <w:rPr>
      <w:vertAlign w:val="superscript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f4">
    <w:name w:val="Гиперссылка1"/>
    <w:link w:val="1f5"/>
    <w:rPr>
      <w:color w:val="0563C1" w:themeColor="hyperlink"/>
      <w:u w:val="single"/>
    </w:rPr>
  </w:style>
  <w:style w:type="character" w:customStyle="1" w:styleId="1f5">
    <w:name w:val="Гиперссылка1"/>
    <w:link w:val="1f4"/>
    <w:rPr>
      <w:color w:val="0563C1" w:themeColor="hyperlink"/>
      <w:u w:val="single"/>
    </w:rPr>
  </w:style>
  <w:style w:type="paragraph" w:styleId="af3">
    <w:name w:val="table of figures"/>
    <w:basedOn w:val="a"/>
    <w:next w:val="a"/>
    <w:link w:val="af4"/>
    <w:pPr>
      <w:spacing w:after="0"/>
    </w:pPr>
  </w:style>
  <w:style w:type="character" w:customStyle="1" w:styleId="af4">
    <w:name w:val="Перечень рисунков Знак"/>
    <w:basedOn w:val="1"/>
    <w:link w:val="af3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2b">
    <w:name w:val="Знак сноски2"/>
    <w:basedOn w:val="31"/>
    <w:link w:val="af5"/>
    <w:rPr>
      <w:vertAlign w:val="superscript"/>
    </w:rPr>
  </w:style>
  <w:style w:type="character" w:styleId="af5">
    <w:name w:val="footnote reference"/>
    <w:basedOn w:val="a0"/>
    <w:link w:val="2b"/>
    <w:rPr>
      <w:vertAlign w:val="superscript"/>
    </w:rPr>
  </w:style>
  <w:style w:type="paragraph" w:customStyle="1" w:styleId="SubtitleChar">
    <w:name w:val="Subtitle Char"/>
    <w:basedOn w:val="14"/>
    <w:link w:val="SubtitleChar0"/>
    <w:rPr>
      <w:sz w:val="24"/>
    </w:rPr>
  </w:style>
  <w:style w:type="character" w:customStyle="1" w:styleId="SubtitleChar0">
    <w:name w:val="Subtitle Char"/>
    <w:basedOn w:val="15"/>
    <w:link w:val="SubtitleChar"/>
    <w:rPr>
      <w:sz w:val="24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styleId="af6">
    <w:name w:val="Intense Quote"/>
    <w:basedOn w:val="a"/>
    <w:next w:val="a"/>
    <w:link w:val="af7"/>
    <w:pPr>
      <w:ind w:left="720" w:right="720"/>
    </w:pPr>
    <w:rPr>
      <w:i/>
    </w:rPr>
  </w:style>
  <w:style w:type="character" w:customStyle="1" w:styleId="af7">
    <w:name w:val="Выделенная цитата Знак"/>
    <w:basedOn w:val="1"/>
    <w:link w:val="af6"/>
    <w:rPr>
      <w:i/>
    </w:rPr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styleId="afa">
    <w:name w:val="Title"/>
    <w:basedOn w:val="a"/>
    <w:next w:val="a"/>
    <w:link w:val="afb"/>
    <w:uiPriority w:val="10"/>
    <w:qFormat/>
    <w:pPr>
      <w:spacing w:before="300" w:after="200"/>
      <w:contextualSpacing/>
    </w:pPr>
    <w:rPr>
      <w:sz w:val="48"/>
    </w:rPr>
  </w:style>
  <w:style w:type="character" w:customStyle="1" w:styleId="afb">
    <w:name w:val="Заголовок Знак"/>
    <w:basedOn w:val="1"/>
    <w:link w:val="afa"/>
    <w:uiPriority w:val="10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TitleChar">
    <w:name w:val="Title Char"/>
    <w:basedOn w:val="14"/>
    <w:link w:val="TitleChar0"/>
    <w:rPr>
      <w:sz w:val="48"/>
    </w:rPr>
  </w:style>
  <w:style w:type="character" w:customStyle="1" w:styleId="TitleChar0">
    <w:name w:val="Title Char"/>
    <w:basedOn w:val="15"/>
    <w:link w:val="TitleChar"/>
    <w:rPr>
      <w:sz w:val="48"/>
    </w:rPr>
  </w:style>
  <w:style w:type="paragraph" w:customStyle="1" w:styleId="Heading1Char">
    <w:name w:val="Heading 1 Char"/>
    <w:basedOn w:val="14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5"/>
    <w:link w:val="Heading1Char"/>
    <w:rPr>
      <w:rFonts w:ascii="Arial" w:hAnsi="Arial"/>
      <w:sz w:val="40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1fa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36">
    <w:name w:val="Plain Table 3"/>
    <w:basedOn w:val="a1"/>
    <w:pPr>
      <w:spacing w:after="0" w:line="240" w:lineRule="auto"/>
    </w:pPr>
    <w:tblPr/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2c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1fb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character" w:styleId="afd">
    <w:name w:val="Intense Reference"/>
    <w:basedOn w:val="a0"/>
    <w:uiPriority w:val="32"/>
    <w:qFormat/>
    <w:rsid w:val="00F0192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3318</Words>
  <Characters>18917</Characters>
  <Application>Microsoft Office Word</Application>
  <DocSecurity>0</DocSecurity>
  <Lines>157</Lines>
  <Paragraphs>44</Paragraphs>
  <ScaleCrop>false</ScaleCrop>
  <Company/>
  <LinksUpToDate>false</LinksUpToDate>
  <CharactersWithSpaces>22191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Крюкова Людмила Сергеевна</cp:lastModifiedBy>
  <cp:revision>5</cp:revision>
  <dcterms:created xsi:type="dcterms:W3CDTF">2026-04-19T21:37:00Z</dcterms:created>
  <dcterms:modified xsi:type="dcterms:W3CDTF">2026-04-19T21:44:00Z</dcterms:modified>
</cp:coreProperties>
</file>